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3E142E" w:rsidRPr="005A532F" w:rsidRDefault="003E142E" w:rsidP="002B7D98">
      <w:pPr>
        <w:tabs>
          <w:tab w:val="left" w:pos="2268"/>
        </w:tabs>
        <w:spacing w:after="0" w:line="300" w:lineRule="auto"/>
        <w:jc w:val="center"/>
        <w:rPr>
          <w:rFonts w:ascii="Cambria" w:hAnsi="Cambria" w:cs="Segoe UI"/>
          <w:b/>
          <w:sz w:val="24"/>
          <w:szCs w:val="24"/>
        </w:rPr>
      </w:pPr>
    </w:p>
    <w:p w:rsidR="003E142E" w:rsidRPr="005A532F" w:rsidRDefault="003E142E"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r w:rsidRPr="005A532F">
        <w:rPr>
          <w:rFonts w:ascii="Cambria" w:hAnsi="Cambria" w:cs="Segoe UI"/>
          <w:b/>
          <w:sz w:val="24"/>
          <w:szCs w:val="24"/>
        </w:rPr>
        <w:t>DOCUMENTO DE FORMALIZAÇÃO DE DEMANDA</w:t>
      </w:r>
    </w:p>
    <w:p w:rsidR="002B7D98" w:rsidRPr="005A532F" w:rsidRDefault="002B7D98" w:rsidP="002B7D98">
      <w:pPr>
        <w:tabs>
          <w:tab w:val="left" w:pos="2268"/>
        </w:tabs>
        <w:spacing w:after="0" w:line="300" w:lineRule="auto"/>
        <w:jc w:val="both"/>
        <w:rPr>
          <w:rFonts w:ascii="Cambria" w:hAnsi="Cambria" w:cs="Segoe UI"/>
          <w:sz w:val="24"/>
          <w:szCs w:val="24"/>
        </w:rPr>
      </w:pPr>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Neste documento formalizo a seguinte demanda: por exemplo: suporte, ap</w:t>
      </w:r>
      <w:r w:rsidR="00B92AC1" w:rsidRPr="005A532F">
        <w:rPr>
          <w:rFonts w:ascii="Cambria" w:hAnsi="Cambria" w:cs="Segoe UI"/>
          <w:sz w:val="24"/>
          <w:szCs w:val="24"/>
        </w:rPr>
        <w:t>oio</w:t>
      </w:r>
      <w:r w:rsidRPr="005A532F">
        <w:rPr>
          <w:rFonts w:ascii="Cambria" w:hAnsi="Cambria" w:cs="Segoe UI"/>
          <w:sz w:val="24"/>
          <w:szCs w:val="24"/>
        </w:rPr>
        <w:t xml:space="preserve"> e melhoria na parte técnica contábil d</w:t>
      </w:r>
      <w:r w:rsidR="00451B6E" w:rsidRPr="005A532F">
        <w:rPr>
          <w:rFonts w:ascii="Cambria" w:hAnsi="Cambria" w:cs="Segoe UI"/>
          <w:sz w:val="24"/>
          <w:szCs w:val="24"/>
        </w:rPr>
        <w:t xml:space="preserve">a </w:t>
      </w:r>
      <w:r w:rsidR="00451B6E" w:rsidRPr="005A532F">
        <w:rPr>
          <w:rFonts w:ascii="Cambria" w:hAnsi="Cambria"/>
          <w:sz w:val="24"/>
          <w:szCs w:val="24"/>
        </w:rPr>
        <w:t xml:space="preserve">Autarquia Municipal </w:t>
      </w:r>
      <w:proofErr w:type="spellStart"/>
      <w:r w:rsidR="00451B6E" w:rsidRPr="005A532F">
        <w:rPr>
          <w:rFonts w:ascii="Cambria" w:hAnsi="Cambria"/>
          <w:sz w:val="24"/>
          <w:szCs w:val="24"/>
        </w:rPr>
        <w:t>Saae</w:t>
      </w:r>
      <w:proofErr w:type="spellEnd"/>
      <w:r w:rsidRPr="005A532F">
        <w:rPr>
          <w:rFonts w:ascii="Cambria" w:hAnsi="Cambria" w:cs="Segoe UI"/>
          <w:sz w:val="24"/>
          <w:szCs w:val="24"/>
        </w:rPr>
        <w:t xml:space="preserve"> de </w:t>
      </w:r>
      <w:proofErr w:type="spellStart"/>
      <w:r w:rsidRPr="005A532F">
        <w:rPr>
          <w:rFonts w:ascii="Cambria" w:hAnsi="Cambria" w:cs="Segoe UI"/>
          <w:sz w:val="24"/>
          <w:szCs w:val="24"/>
        </w:rPr>
        <w:t>Pocrane</w:t>
      </w:r>
      <w:proofErr w:type="spellEnd"/>
      <w:r w:rsidRPr="005A532F">
        <w:rPr>
          <w:rFonts w:ascii="Cambria" w:hAnsi="Cambria" w:cs="Segoe UI"/>
          <w:sz w:val="24"/>
          <w:szCs w:val="24"/>
        </w:rPr>
        <w:t xml:space="preserve"> - MG.</w:t>
      </w:r>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 xml:space="preserve">Assim, </w:t>
      </w:r>
      <w:r w:rsidRPr="005A532F">
        <w:rPr>
          <w:rFonts w:ascii="Cambria" w:hAnsi="Cambria" w:cs="Segoe UI"/>
          <w:b/>
          <w:sz w:val="24"/>
          <w:szCs w:val="24"/>
        </w:rPr>
        <w:t>determino</w:t>
      </w:r>
      <w:r w:rsidRPr="005A532F">
        <w:rPr>
          <w:rFonts w:ascii="Cambria" w:hAnsi="Cambria" w:cs="Segoe UI"/>
          <w:sz w:val="24"/>
          <w:szCs w:val="24"/>
        </w:rPr>
        <w:t xml:space="preserve"> a elaboração do Estudo Técnico Preliminar – ETP – (§ 1º do art. 18 da Lei nº. 14.133/2021). </w:t>
      </w:r>
    </w:p>
    <w:p w:rsidR="002B7D98" w:rsidRPr="005A532F" w:rsidRDefault="002B7D98" w:rsidP="002B7D98">
      <w:pPr>
        <w:tabs>
          <w:tab w:val="left" w:pos="2268"/>
        </w:tabs>
        <w:spacing w:after="0" w:line="300" w:lineRule="auto"/>
        <w:jc w:val="both"/>
        <w:rPr>
          <w:rFonts w:ascii="Cambria" w:hAnsi="Cambria" w:cs="Segoe UI"/>
          <w:sz w:val="24"/>
          <w:szCs w:val="24"/>
        </w:rPr>
      </w:pPr>
    </w:p>
    <w:p w:rsidR="002B7D98" w:rsidRPr="005A532F" w:rsidRDefault="002B7D98" w:rsidP="002B7D98">
      <w:pPr>
        <w:tabs>
          <w:tab w:val="left" w:pos="2268"/>
        </w:tabs>
        <w:spacing w:after="160" w:line="300" w:lineRule="auto"/>
        <w:jc w:val="both"/>
        <w:rPr>
          <w:rFonts w:ascii="Cambria" w:hAnsi="Cambria" w:cs="Segoe UI"/>
          <w:sz w:val="24"/>
          <w:szCs w:val="24"/>
        </w:rPr>
      </w:pPr>
      <w:proofErr w:type="spellStart"/>
      <w:r w:rsidRPr="005A532F">
        <w:rPr>
          <w:rFonts w:ascii="Cambria" w:hAnsi="Cambria" w:cs="Segoe UI"/>
          <w:sz w:val="24"/>
          <w:szCs w:val="24"/>
        </w:rPr>
        <w:t>Pocrane</w:t>
      </w:r>
      <w:proofErr w:type="spellEnd"/>
      <w:r w:rsidRPr="005A532F">
        <w:rPr>
          <w:rFonts w:ascii="Cambria" w:hAnsi="Cambria" w:cs="Segoe UI"/>
          <w:sz w:val="24"/>
          <w:szCs w:val="24"/>
        </w:rPr>
        <w:t xml:space="preserve"> – MG, 02 de janeiro de 2025. </w:t>
      </w:r>
    </w:p>
    <w:p w:rsidR="002B7D98" w:rsidRDefault="002B7D98" w:rsidP="002B7D98">
      <w:pPr>
        <w:spacing w:after="0" w:line="300" w:lineRule="auto"/>
        <w:ind w:firstLine="2268"/>
        <w:jc w:val="both"/>
        <w:rPr>
          <w:rFonts w:ascii="Cambria" w:hAnsi="Cambria" w:cs="Segoe UI"/>
          <w:sz w:val="24"/>
          <w:szCs w:val="24"/>
        </w:rPr>
      </w:pPr>
    </w:p>
    <w:p w:rsidR="005A532F" w:rsidRPr="005A532F" w:rsidRDefault="005A532F" w:rsidP="002B7D98">
      <w:pPr>
        <w:spacing w:after="0" w:line="300" w:lineRule="auto"/>
        <w:ind w:firstLine="2268"/>
        <w:jc w:val="both"/>
        <w:rPr>
          <w:rFonts w:ascii="Cambria" w:hAnsi="Cambria" w:cs="Segoe UI"/>
          <w:sz w:val="24"/>
          <w:szCs w:val="24"/>
        </w:rPr>
      </w:pPr>
    </w:p>
    <w:p w:rsidR="0030560A" w:rsidRPr="005A532F" w:rsidRDefault="0030560A" w:rsidP="002B7D98">
      <w:pPr>
        <w:tabs>
          <w:tab w:val="left" w:pos="2268"/>
        </w:tabs>
        <w:spacing w:after="0" w:line="300" w:lineRule="auto"/>
        <w:jc w:val="center"/>
        <w:rPr>
          <w:rFonts w:ascii="Cambria" w:hAnsi="Cambria" w:cs="Segoe UI"/>
          <w:b/>
          <w:sz w:val="24"/>
          <w:szCs w:val="24"/>
        </w:rPr>
      </w:pPr>
    </w:p>
    <w:p w:rsidR="003E142E" w:rsidRPr="005A532F" w:rsidRDefault="003E142E" w:rsidP="002B7D98">
      <w:pPr>
        <w:tabs>
          <w:tab w:val="left" w:pos="2268"/>
        </w:tabs>
        <w:spacing w:after="0" w:line="300" w:lineRule="auto"/>
        <w:jc w:val="center"/>
        <w:rPr>
          <w:rFonts w:ascii="Cambria" w:hAnsi="Cambria" w:cs="Segoe UI"/>
          <w:b/>
          <w:sz w:val="24"/>
          <w:szCs w:val="24"/>
        </w:rPr>
      </w:pPr>
      <w:r w:rsidRPr="005A532F">
        <w:rPr>
          <w:rFonts w:ascii="Cambria" w:hAnsi="Cambria" w:cs="Segoe UI"/>
          <w:b/>
          <w:sz w:val="24"/>
          <w:szCs w:val="24"/>
        </w:rPr>
        <w:t xml:space="preserve">Márcio Gomes Torres </w:t>
      </w:r>
    </w:p>
    <w:p w:rsidR="002B7D98" w:rsidRPr="005A532F" w:rsidRDefault="00203FCB" w:rsidP="002B7D98">
      <w:pPr>
        <w:tabs>
          <w:tab w:val="left" w:pos="2268"/>
        </w:tabs>
        <w:spacing w:after="0" w:line="300" w:lineRule="auto"/>
        <w:jc w:val="center"/>
        <w:rPr>
          <w:rFonts w:ascii="Cambria" w:hAnsi="Cambria" w:cs="Segoe UI"/>
          <w:b/>
          <w:sz w:val="24"/>
          <w:szCs w:val="24"/>
        </w:rPr>
      </w:pPr>
      <w:r w:rsidRPr="005A532F">
        <w:rPr>
          <w:rFonts w:ascii="Cambria" w:hAnsi="Cambria" w:cs="Segoe UI"/>
          <w:b/>
          <w:sz w:val="24"/>
          <w:szCs w:val="24"/>
        </w:rPr>
        <w:t>Diretor do SAAE</w:t>
      </w:r>
      <w:r w:rsidR="002B7D98" w:rsidRPr="005A532F">
        <w:rPr>
          <w:rFonts w:ascii="Cambria" w:hAnsi="Cambria" w:cs="Segoe UI"/>
          <w:b/>
          <w:sz w:val="24"/>
          <w:szCs w:val="24"/>
        </w:rPr>
        <w:t xml:space="preserve"> de </w:t>
      </w:r>
      <w:proofErr w:type="spellStart"/>
      <w:r w:rsidR="002B7D98" w:rsidRPr="005A532F">
        <w:rPr>
          <w:rFonts w:ascii="Cambria" w:hAnsi="Cambria" w:cs="Segoe UI"/>
          <w:b/>
          <w:sz w:val="24"/>
          <w:szCs w:val="24"/>
        </w:rPr>
        <w:t>Pocrane</w:t>
      </w:r>
      <w:proofErr w:type="spellEnd"/>
      <w:r w:rsidR="002B7D98" w:rsidRPr="005A532F">
        <w:rPr>
          <w:rFonts w:ascii="Cambria" w:hAnsi="Cambria" w:cs="Segoe UI"/>
          <w:b/>
          <w:sz w:val="24"/>
          <w:szCs w:val="24"/>
        </w:rPr>
        <w:t xml:space="preserve"> – MG </w:t>
      </w:r>
    </w:p>
    <w:p w:rsidR="00203FCB" w:rsidRPr="005A532F" w:rsidRDefault="00203FCB" w:rsidP="002B7D98">
      <w:pPr>
        <w:tabs>
          <w:tab w:val="left" w:pos="2268"/>
        </w:tabs>
        <w:spacing w:after="0" w:line="300" w:lineRule="auto"/>
        <w:jc w:val="center"/>
        <w:rPr>
          <w:rFonts w:ascii="Cambria" w:hAnsi="Cambria" w:cs="Segoe UI"/>
          <w:b/>
          <w:sz w:val="24"/>
          <w:szCs w:val="24"/>
        </w:rPr>
      </w:pPr>
    </w:p>
    <w:p w:rsidR="00203FCB" w:rsidRPr="005A532F" w:rsidRDefault="00203FCB"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color w:val="C00000"/>
          <w:sz w:val="24"/>
          <w:szCs w:val="24"/>
        </w:rPr>
      </w:pPr>
    </w:p>
    <w:p w:rsidR="002B7D98" w:rsidRPr="005A532F" w:rsidRDefault="002B7D98" w:rsidP="002B7D98">
      <w:pPr>
        <w:tabs>
          <w:tab w:val="left" w:pos="2268"/>
        </w:tabs>
        <w:spacing w:after="0" w:line="300" w:lineRule="auto"/>
        <w:jc w:val="center"/>
        <w:rPr>
          <w:rFonts w:ascii="Cambria" w:hAnsi="Cambria" w:cs="Segoe UI"/>
          <w:b/>
          <w:color w:val="C00000"/>
          <w:sz w:val="24"/>
          <w:szCs w:val="24"/>
        </w:rPr>
      </w:pPr>
    </w:p>
    <w:p w:rsidR="002B7D98" w:rsidRDefault="002B7D98" w:rsidP="002B7D98">
      <w:pPr>
        <w:tabs>
          <w:tab w:val="left" w:pos="2268"/>
        </w:tabs>
        <w:spacing w:after="0" w:line="300" w:lineRule="auto"/>
        <w:jc w:val="center"/>
        <w:rPr>
          <w:rFonts w:ascii="Cambria" w:hAnsi="Cambria" w:cs="Segoe UI"/>
          <w:b/>
          <w:color w:val="C00000"/>
          <w:sz w:val="24"/>
          <w:szCs w:val="24"/>
        </w:rPr>
      </w:pPr>
    </w:p>
    <w:p w:rsidR="005A532F" w:rsidRDefault="005A532F" w:rsidP="002B7D98">
      <w:pPr>
        <w:tabs>
          <w:tab w:val="left" w:pos="2268"/>
        </w:tabs>
        <w:spacing w:after="0" w:line="300" w:lineRule="auto"/>
        <w:jc w:val="center"/>
        <w:rPr>
          <w:rFonts w:ascii="Cambria" w:hAnsi="Cambria" w:cs="Segoe UI"/>
          <w:b/>
          <w:color w:val="C00000"/>
          <w:sz w:val="24"/>
          <w:szCs w:val="24"/>
        </w:rPr>
      </w:pPr>
    </w:p>
    <w:p w:rsidR="005A532F" w:rsidRDefault="005A532F" w:rsidP="002B7D98">
      <w:pPr>
        <w:tabs>
          <w:tab w:val="left" w:pos="2268"/>
        </w:tabs>
        <w:spacing w:after="0" w:line="300" w:lineRule="auto"/>
        <w:jc w:val="center"/>
        <w:rPr>
          <w:rFonts w:ascii="Cambria" w:hAnsi="Cambria" w:cs="Segoe UI"/>
          <w:b/>
          <w:color w:val="C00000"/>
          <w:sz w:val="24"/>
          <w:szCs w:val="24"/>
        </w:rPr>
      </w:pPr>
    </w:p>
    <w:p w:rsidR="005A532F" w:rsidRPr="005A532F" w:rsidRDefault="005A532F" w:rsidP="002B7D98">
      <w:pPr>
        <w:tabs>
          <w:tab w:val="left" w:pos="2268"/>
        </w:tabs>
        <w:spacing w:after="0" w:line="300" w:lineRule="auto"/>
        <w:jc w:val="center"/>
        <w:rPr>
          <w:rFonts w:ascii="Cambria" w:hAnsi="Cambria" w:cs="Segoe UI"/>
          <w:b/>
          <w:color w:val="C00000"/>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theme="minorHAnsi"/>
          <w:b/>
          <w:sz w:val="24"/>
          <w:szCs w:val="24"/>
        </w:rPr>
      </w:pPr>
      <w:r w:rsidRPr="005A532F">
        <w:rPr>
          <w:rFonts w:ascii="Cambria" w:hAnsi="Cambria" w:cstheme="minorHAnsi"/>
          <w:b/>
          <w:sz w:val="24"/>
          <w:szCs w:val="24"/>
        </w:rPr>
        <w:t>ESTUDO TÉCNICO PRELIMINAR – ETP</w:t>
      </w:r>
    </w:p>
    <w:p w:rsidR="002B7D98" w:rsidRPr="005A532F" w:rsidRDefault="002B7D98" w:rsidP="002B7D98">
      <w:pPr>
        <w:tabs>
          <w:tab w:val="left" w:pos="2268"/>
        </w:tabs>
        <w:spacing w:after="0" w:line="300" w:lineRule="auto"/>
        <w:jc w:val="both"/>
        <w:rPr>
          <w:rFonts w:ascii="Cambria" w:hAnsi="Cambria" w:cstheme="minorHAnsi"/>
          <w:sz w:val="24"/>
          <w:szCs w:val="24"/>
        </w:rPr>
      </w:pPr>
    </w:p>
    <w:p w:rsidR="002B7D98" w:rsidRPr="005A532F" w:rsidRDefault="002B7D98" w:rsidP="002B7D98">
      <w:pPr>
        <w:tabs>
          <w:tab w:val="left" w:pos="2268"/>
        </w:tabs>
        <w:spacing w:after="160" w:line="300" w:lineRule="auto"/>
        <w:jc w:val="both"/>
        <w:rPr>
          <w:rFonts w:ascii="Cambria" w:hAnsi="Cambria" w:cstheme="minorHAnsi"/>
          <w:b/>
          <w:sz w:val="24"/>
          <w:szCs w:val="24"/>
        </w:rPr>
      </w:pPr>
      <w:r w:rsidRPr="005A532F">
        <w:rPr>
          <w:rFonts w:ascii="Cambria" w:hAnsi="Cambria" w:cstheme="minorHAnsi"/>
          <w:b/>
          <w:sz w:val="24"/>
          <w:szCs w:val="24"/>
        </w:rPr>
        <w:t xml:space="preserve">1. Descrição da necessidade da contratação, considerando o problema a ser resolvido sob a perspectiva do interesse </w:t>
      </w:r>
      <w:proofErr w:type="gramStart"/>
      <w:r w:rsidRPr="005A532F">
        <w:rPr>
          <w:rFonts w:ascii="Cambria" w:hAnsi="Cambria" w:cstheme="minorHAnsi"/>
          <w:b/>
          <w:sz w:val="24"/>
          <w:szCs w:val="24"/>
        </w:rPr>
        <w:t>público</w:t>
      </w:r>
      <w:proofErr w:type="gramEnd"/>
    </w:p>
    <w:p w:rsidR="002B7D98" w:rsidRPr="005A532F" w:rsidRDefault="002B7D98" w:rsidP="00451B6E">
      <w:pPr>
        <w:tabs>
          <w:tab w:val="left" w:pos="2268"/>
        </w:tabs>
        <w:spacing w:after="160" w:line="300" w:lineRule="auto"/>
        <w:jc w:val="both"/>
        <w:rPr>
          <w:rFonts w:ascii="Cambria" w:hAnsi="Cambria" w:cstheme="minorHAnsi"/>
          <w:sz w:val="24"/>
          <w:szCs w:val="24"/>
        </w:rPr>
      </w:pPr>
      <w:r w:rsidRPr="005A532F">
        <w:rPr>
          <w:rFonts w:ascii="Cambria" w:hAnsi="Cambria" w:cstheme="minorHAnsi"/>
          <w:sz w:val="24"/>
          <w:szCs w:val="24"/>
        </w:rPr>
        <w:t xml:space="preserve">1.1. </w:t>
      </w:r>
      <w:r w:rsidR="00451B6E" w:rsidRPr="005A532F">
        <w:rPr>
          <w:rFonts w:ascii="Cambria" w:hAnsi="Cambria" w:cstheme="minorHAnsi"/>
          <w:sz w:val="24"/>
          <w:szCs w:val="24"/>
        </w:rPr>
        <w:t xml:space="preserve"> A </w:t>
      </w:r>
      <w:r w:rsidR="00451B6E" w:rsidRPr="005A532F">
        <w:rPr>
          <w:rFonts w:ascii="Cambria" w:hAnsi="Cambria"/>
          <w:sz w:val="24"/>
          <w:szCs w:val="24"/>
        </w:rPr>
        <w:t>Autarquia Municipal</w:t>
      </w:r>
      <w:proofErr w:type="gramStart"/>
      <w:r w:rsidR="00451B6E" w:rsidRPr="005A532F">
        <w:rPr>
          <w:rFonts w:ascii="Cambria" w:hAnsi="Cambria"/>
          <w:sz w:val="24"/>
          <w:szCs w:val="24"/>
        </w:rPr>
        <w:t xml:space="preserve">  </w:t>
      </w:r>
      <w:proofErr w:type="spellStart"/>
      <w:proofErr w:type="gramEnd"/>
      <w:r w:rsidR="00451B6E" w:rsidRPr="005A532F">
        <w:rPr>
          <w:rFonts w:ascii="Cambria" w:hAnsi="Cambria"/>
          <w:sz w:val="24"/>
          <w:szCs w:val="24"/>
        </w:rPr>
        <w:t>Saae</w:t>
      </w:r>
      <w:proofErr w:type="spellEnd"/>
      <w:r w:rsidR="00451B6E" w:rsidRPr="005A532F">
        <w:rPr>
          <w:rFonts w:ascii="Cambria" w:hAnsi="Cambria"/>
          <w:sz w:val="24"/>
          <w:szCs w:val="24"/>
        </w:rPr>
        <w:t xml:space="preserve"> de </w:t>
      </w:r>
      <w:proofErr w:type="spellStart"/>
      <w:r w:rsidR="00451B6E" w:rsidRPr="005A532F">
        <w:rPr>
          <w:rFonts w:ascii="Cambria" w:hAnsi="Cambria"/>
          <w:sz w:val="24"/>
          <w:szCs w:val="24"/>
        </w:rPr>
        <w:t>Pocrane</w:t>
      </w:r>
      <w:proofErr w:type="spellEnd"/>
      <w:r w:rsidR="00451B6E" w:rsidRPr="005A532F">
        <w:rPr>
          <w:rFonts w:ascii="Cambria" w:hAnsi="Cambria"/>
          <w:sz w:val="24"/>
          <w:szCs w:val="24"/>
        </w:rPr>
        <w:t xml:space="preserve"> – MG, </w:t>
      </w:r>
      <w:r w:rsidRPr="005A532F">
        <w:rPr>
          <w:rFonts w:ascii="Cambria" w:hAnsi="Cambria" w:cstheme="minorHAnsi"/>
          <w:sz w:val="24"/>
          <w:szCs w:val="24"/>
        </w:rPr>
        <w:t xml:space="preserve"> se encontra com o seguinte problema a ser resolvido: suporte, apoio e melhoria na parte técnica contábil, necessitando, portanto, da contratação empresa para prestação de serviços técnicos especializados de contabilidade pública e financeira visando qualificar </w:t>
      </w:r>
      <w:r w:rsidR="00451B6E" w:rsidRPr="005A532F">
        <w:rPr>
          <w:rFonts w:ascii="Cambria" w:hAnsi="Cambria" w:cstheme="minorHAnsi"/>
          <w:sz w:val="24"/>
          <w:szCs w:val="24"/>
        </w:rPr>
        <w:t>a autarquia municipal</w:t>
      </w:r>
      <w:r w:rsidRPr="005A532F">
        <w:rPr>
          <w:rFonts w:ascii="Cambria" w:hAnsi="Cambria" w:cstheme="minorHAnsi"/>
          <w:sz w:val="24"/>
          <w:szCs w:val="24"/>
        </w:rPr>
        <w:t xml:space="preserve"> com o oferecimento de informações técnicas ao gestor e servidores para organização, reordenamento, acompanhamento e avaliação das práticas contábeis referentes aos registros orçamentários do processo de planejamento e gestão fiscal </w:t>
      </w:r>
      <w:r w:rsidR="00451B6E" w:rsidRPr="005A532F">
        <w:rPr>
          <w:rFonts w:ascii="Cambria" w:hAnsi="Cambria" w:cstheme="minorHAnsi"/>
          <w:sz w:val="24"/>
          <w:szCs w:val="24"/>
        </w:rPr>
        <w:t>dessa autarquia</w:t>
      </w:r>
      <w:r w:rsidRPr="005A532F">
        <w:rPr>
          <w:rFonts w:ascii="Cambria" w:hAnsi="Cambria" w:cstheme="minorHAnsi"/>
          <w:sz w:val="24"/>
          <w:szCs w:val="24"/>
        </w:rPr>
        <w:t xml:space="preserve">,  </w:t>
      </w:r>
      <w:r w:rsidRPr="005A532F">
        <w:rPr>
          <w:rFonts w:ascii="Cambria" w:hAnsi="Cambria" w:cstheme="minorHAnsi"/>
          <w:sz w:val="24"/>
          <w:szCs w:val="24"/>
          <w:shd w:val="clear" w:color="auto" w:fill="FFFFFF"/>
        </w:rPr>
        <w:t>para atender as necessidades d</w:t>
      </w:r>
      <w:r w:rsidR="00451B6E" w:rsidRPr="005A532F">
        <w:rPr>
          <w:rFonts w:ascii="Cambria" w:hAnsi="Cambria" w:cstheme="minorHAnsi"/>
          <w:sz w:val="24"/>
          <w:szCs w:val="24"/>
          <w:shd w:val="clear" w:color="auto" w:fill="FFFFFF"/>
        </w:rPr>
        <w:t xml:space="preserve">o </w:t>
      </w:r>
      <w:proofErr w:type="spellStart"/>
      <w:r w:rsidR="00451B6E" w:rsidRPr="005A532F">
        <w:rPr>
          <w:rFonts w:ascii="Cambria" w:hAnsi="Cambria" w:cstheme="minorHAnsi"/>
          <w:sz w:val="24"/>
          <w:szCs w:val="24"/>
          <w:shd w:val="clear" w:color="auto" w:fill="FFFFFF"/>
        </w:rPr>
        <w:t>Saae</w:t>
      </w:r>
      <w:proofErr w:type="spellEnd"/>
      <w:r w:rsidR="00451B6E" w:rsidRPr="005A532F">
        <w:rPr>
          <w:rFonts w:ascii="Cambria" w:hAnsi="Cambria" w:cstheme="minorHAnsi"/>
          <w:sz w:val="24"/>
          <w:szCs w:val="24"/>
          <w:shd w:val="clear" w:color="auto" w:fill="FFFFFF"/>
        </w:rPr>
        <w:t xml:space="preserve"> de </w:t>
      </w:r>
      <w:proofErr w:type="spellStart"/>
      <w:r w:rsidR="00451B6E" w:rsidRPr="005A532F">
        <w:rPr>
          <w:rFonts w:ascii="Cambria" w:hAnsi="Cambria" w:cstheme="minorHAnsi"/>
          <w:sz w:val="24"/>
          <w:szCs w:val="24"/>
          <w:shd w:val="clear" w:color="auto" w:fill="FFFFFF"/>
        </w:rPr>
        <w:t>Pocrane</w:t>
      </w:r>
      <w:proofErr w:type="spellEnd"/>
      <w:r w:rsidR="00451B6E" w:rsidRPr="005A532F">
        <w:rPr>
          <w:rFonts w:ascii="Cambria" w:hAnsi="Cambria" w:cstheme="minorHAnsi"/>
          <w:sz w:val="24"/>
          <w:szCs w:val="24"/>
          <w:shd w:val="clear" w:color="auto" w:fill="FFFFFF"/>
        </w:rPr>
        <w:t xml:space="preserve"> - MG</w:t>
      </w:r>
      <w:r w:rsidRPr="005A532F">
        <w:rPr>
          <w:rFonts w:ascii="Cambria" w:hAnsi="Cambria" w:cstheme="minorHAnsi"/>
          <w:sz w:val="24"/>
          <w:szCs w:val="24"/>
          <w:shd w:val="clear" w:color="auto" w:fill="FFFFFF"/>
        </w:rPr>
        <w:t xml:space="preserve">, </w:t>
      </w:r>
    </w:p>
    <w:p w:rsidR="002B7D98" w:rsidRPr="005A532F" w:rsidRDefault="002B7D98" w:rsidP="002B7D98">
      <w:pPr>
        <w:tabs>
          <w:tab w:val="left" w:pos="2268"/>
        </w:tabs>
        <w:spacing w:after="160" w:line="300" w:lineRule="auto"/>
        <w:jc w:val="both"/>
        <w:rPr>
          <w:rFonts w:ascii="Cambria" w:hAnsi="Cambria" w:cstheme="minorHAnsi"/>
          <w:b/>
          <w:sz w:val="24"/>
          <w:szCs w:val="24"/>
        </w:rPr>
      </w:pPr>
      <w:r w:rsidRPr="005A532F">
        <w:rPr>
          <w:rFonts w:ascii="Cambria" w:hAnsi="Cambria" w:cstheme="minorHAnsi"/>
          <w:b/>
          <w:sz w:val="24"/>
          <w:szCs w:val="24"/>
        </w:rPr>
        <w:t xml:space="preserve">2. Demonstração da previsão da contratação no plano de contratações anual, sempre que elaborado, de modo a indicar o seu alinhamento com o planejamento da </w:t>
      </w:r>
      <w:proofErr w:type="gramStart"/>
      <w:r w:rsidRPr="005A532F">
        <w:rPr>
          <w:rFonts w:ascii="Cambria" w:hAnsi="Cambria" w:cstheme="minorHAnsi"/>
          <w:b/>
          <w:sz w:val="24"/>
          <w:szCs w:val="24"/>
        </w:rPr>
        <w:t>Administração</w:t>
      </w:r>
      <w:proofErr w:type="gramEnd"/>
    </w:p>
    <w:p w:rsidR="002B7D98" w:rsidRPr="005A532F" w:rsidRDefault="002B7D98" w:rsidP="002B7D98">
      <w:pPr>
        <w:tabs>
          <w:tab w:val="left" w:pos="2268"/>
        </w:tabs>
        <w:spacing w:after="160" w:line="300" w:lineRule="auto"/>
        <w:jc w:val="both"/>
        <w:rPr>
          <w:rFonts w:ascii="Cambria" w:hAnsi="Cambria" w:cstheme="minorHAnsi"/>
          <w:sz w:val="24"/>
          <w:szCs w:val="24"/>
        </w:rPr>
      </w:pPr>
      <w:r w:rsidRPr="005A532F">
        <w:rPr>
          <w:rFonts w:ascii="Cambria" w:hAnsi="Cambria" w:cstheme="minorHAnsi"/>
          <w:sz w:val="24"/>
          <w:szCs w:val="24"/>
        </w:rPr>
        <w:t xml:space="preserve">2.1. Considerando que o Plano de Contratações Anual – PCA – é facultativo (inciso VII do art. 12 da Lei nº. 14.133/2021), esta Administração não fizera para este exercício financeiro. </w:t>
      </w:r>
    </w:p>
    <w:p w:rsidR="002B7D98" w:rsidRPr="005A532F" w:rsidRDefault="002B7D98" w:rsidP="002B7D98">
      <w:pPr>
        <w:tabs>
          <w:tab w:val="left" w:pos="2268"/>
        </w:tabs>
        <w:spacing w:after="160" w:line="300" w:lineRule="auto"/>
        <w:jc w:val="both"/>
        <w:rPr>
          <w:rFonts w:ascii="Cambria" w:hAnsi="Cambria" w:cstheme="minorHAnsi"/>
          <w:b/>
          <w:sz w:val="24"/>
          <w:szCs w:val="24"/>
        </w:rPr>
      </w:pPr>
      <w:r w:rsidRPr="005A532F">
        <w:rPr>
          <w:rFonts w:ascii="Cambria" w:hAnsi="Cambria" w:cstheme="minorHAnsi"/>
          <w:b/>
          <w:sz w:val="24"/>
          <w:szCs w:val="24"/>
        </w:rPr>
        <w:t>3. Dos requisitos da contratação administrativa</w:t>
      </w:r>
    </w:p>
    <w:p w:rsidR="002B7D98" w:rsidRPr="005A532F" w:rsidRDefault="002B7D98" w:rsidP="002B7D98">
      <w:pPr>
        <w:tabs>
          <w:tab w:val="left" w:pos="2268"/>
        </w:tabs>
        <w:spacing w:after="160" w:line="300" w:lineRule="auto"/>
        <w:jc w:val="both"/>
        <w:rPr>
          <w:rFonts w:ascii="Cambria" w:hAnsi="Cambria" w:cstheme="minorHAnsi"/>
          <w:sz w:val="24"/>
          <w:szCs w:val="24"/>
        </w:rPr>
      </w:pPr>
      <w:r w:rsidRPr="005A532F">
        <w:rPr>
          <w:rFonts w:ascii="Cambria" w:hAnsi="Cambria" w:cstheme="minorHAnsi"/>
          <w:sz w:val="24"/>
          <w:szCs w:val="24"/>
        </w:rPr>
        <w:t>3.1. A contratação administrativa deverá observar os seguintes requisitos:</w:t>
      </w:r>
    </w:p>
    <w:p w:rsidR="002B7D98" w:rsidRPr="005A532F" w:rsidRDefault="002B7D98" w:rsidP="002B7D98">
      <w:pPr>
        <w:tabs>
          <w:tab w:val="left" w:pos="2268"/>
        </w:tabs>
        <w:spacing w:after="160" w:line="300" w:lineRule="auto"/>
        <w:jc w:val="both"/>
        <w:rPr>
          <w:rFonts w:ascii="Cambria" w:hAnsi="Cambria" w:cstheme="minorHAnsi"/>
          <w:sz w:val="24"/>
          <w:szCs w:val="24"/>
        </w:rPr>
      </w:pPr>
      <w:r w:rsidRPr="005A532F">
        <w:rPr>
          <w:rFonts w:ascii="Cambria" w:hAnsi="Cambria" w:cstheme="minorHAnsi"/>
          <w:sz w:val="24"/>
          <w:szCs w:val="24"/>
        </w:rPr>
        <w:t xml:space="preserve">3.1.1. </w:t>
      </w:r>
      <w:proofErr w:type="gramStart"/>
      <w:r w:rsidRPr="005A532F">
        <w:rPr>
          <w:rFonts w:ascii="Cambria" w:hAnsi="Cambria" w:cstheme="minorHAnsi"/>
          <w:sz w:val="24"/>
          <w:szCs w:val="24"/>
        </w:rPr>
        <w:t>sustentabilidade</w:t>
      </w:r>
      <w:proofErr w:type="gramEnd"/>
      <w:r w:rsidRPr="005A532F">
        <w:rPr>
          <w:rFonts w:ascii="Cambria" w:hAnsi="Cambria" w:cstheme="minorHAnsi"/>
          <w:sz w:val="24"/>
          <w:szCs w:val="24"/>
        </w:rPr>
        <w:t xml:space="preserve"> ambiental.</w:t>
      </w:r>
    </w:p>
    <w:p w:rsidR="002B7D98" w:rsidRPr="005A532F" w:rsidRDefault="002B7D98" w:rsidP="002B7D98">
      <w:pPr>
        <w:tabs>
          <w:tab w:val="left" w:pos="2268"/>
        </w:tabs>
        <w:spacing w:after="160" w:line="300" w:lineRule="auto"/>
        <w:jc w:val="both"/>
        <w:rPr>
          <w:rFonts w:ascii="Cambria" w:hAnsi="Cambria" w:cstheme="minorHAnsi"/>
          <w:sz w:val="24"/>
          <w:szCs w:val="24"/>
        </w:rPr>
      </w:pPr>
      <w:r w:rsidRPr="005A532F">
        <w:rPr>
          <w:rFonts w:ascii="Cambria" w:hAnsi="Cambria" w:cstheme="minorHAnsi"/>
          <w:sz w:val="24"/>
          <w:szCs w:val="24"/>
        </w:rPr>
        <w:t>3.2. Não haverá exigência da garantia da contratação de que trata o art. 96 e seguintes da Lei nº. 14.133/2021 em razão de se tratar de contratação de baixo valor.</w:t>
      </w:r>
    </w:p>
    <w:p w:rsidR="002B7D98" w:rsidRPr="005A532F" w:rsidRDefault="002B7D98" w:rsidP="002B7D98">
      <w:pPr>
        <w:tabs>
          <w:tab w:val="left" w:pos="2268"/>
        </w:tabs>
        <w:spacing w:after="0" w:line="300" w:lineRule="auto"/>
        <w:jc w:val="both"/>
        <w:rPr>
          <w:rFonts w:ascii="Cambria" w:hAnsi="Cambria" w:cstheme="minorHAnsi"/>
          <w:sz w:val="24"/>
          <w:szCs w:val="24"/>
        </w:rPr>
      </w:pPr>
    </w:p>
    <w:p w:rsidR="002B7D98" w:rsidRPr="005A532F" w:rsidRDefault="002B7D98" w:rsidP="002B7D98">
      <w:pPr>
        <w:pStyle w:val="PargrafodaLista"/>
        <w:spacing w:after="160" w:line="300" w:lineRule="auto"/>
        <w:ind w:left="0"/>
        <w:contextualSpacing w:val="0"/>
        <w:jc w:val="both"/>
        <w:rPr>
          <w:rFonts w:ascii="Cambria" w:hAnsi="Cambria" w:cstheme="minorHAnsi"/>
          <w:b/>
          <w:sz w:val="24"/>
          <w:szCs w:val="24"/>
        </w:rPr>
      </w:pPr>
      <w:r w:rsidRPr="005A532F">
        <w:rPr>
          <w:rFonts w:ascii="Cambria" w:hAnsi="Cambria" w:cstheme="minorHAnsi"/>
          <w:b/>
          <w:sz w:val="24"/>
          <w:szCs w:val="24"/>
        </w:rPr>
        <w:t xml:space="preserve">4. Das estimativas das quantidades para a contratação, acompanhadas das memórias de cálculo e dos documentos que lhes dão suporte, que considerem interdependências com outras contratações, de modo a possibilitar economia de </w:t>
      </w:r>
      <w:proofErr w:type="gramStart"/>
      <w:r w:rsidRPr="005A532F">
        <w:rPr>
          <w:rFonts w:ascii="Cambria" w:hAnsi="Cambria" w:cstheme="minorHAnsi"/>
          <w:b/>
          <w:sz w:val="24"/>
          <w:szCs w:val="24"/>
        </w:rPr>
        <w:t>escala</w:t>
      </w:r>
      <w:proofErr w:type="gramEnd"/>
    </w:p>
    <w:p w:rsidR="002B7D98" w:rsidRPr="005A532F" w:rsidRDefault="002B7D98" w:rsidP="002B7D98">
      <w:pPr>
        <w:pStyle w:val="PargrafodaLista"/>
        <w:spacing w:after="160" w:line="300" w:lineRule="auto"/>
        <w:ind w:left="0"/>
        <w:contextualSpacing w:val="0"/>
        <w:jc w:val="both"/>
        <w:rPr>
          <w:rFonts w:ascii="Cambria" w:hAnsi="Cambria" w:cstheme="minorHAnsi"/>
          <w:sz w:val="24"/>
          <w:szCs w:val="24"/>
        </w:rPr>
      </w:pPr>
      <w:r w:rsidRPr="005A532F">
        <w:rPr>
          <w:rFonts w:ascii="Cambria" w:hAnsi="Cambria" w:cstheme="minorHAnsi"/>
          <w:sz w:val="24"/>
          <w:szCs w:val="24"/>
        </w:rPr>
        <w:lastRenderedPageBreak/>
        <w:t>4.1. As estimativas das quantidades para a contratação são as seguintes:</w:t>
      </w:r>
      <w:r w:rsidR="00451B6E" w:rsidRPr="005A532F">
        <w:rPr>
          <w:rFonts w:ascii="Cambria" w:hAnsi="Cambria" w:cstheme="minorHAnsi"/>
          <w:sz w:val="24"/>
          <w:szCs w:val="24"/>
        </w:rPr>
        <w:t xml:space="preserve"> 12</w:t>
      </w:r>
      <w:r w:rsidRPr="005A532F">
        <w:rPr>
          <w:rFonts w:ascii="Cambria" w:hAnsi="Cambria" w:cstheme="minorHAnsi"/>
          <w:sz w:val="24"/>
          <w:szCs w:val="24"/>
        </w:rPr>
        <w:t xml:space="preserve"> (</w:t>
      </w:r>
      <w:r w:rsidR="00451B6E" w:rsidRPr="005A532F">
        <w:rPr>
          <w:rFonts w:ascii="Cambria" w:hAnsi="Cambria" w:cstheme="minorHAnsi"/>
          <w:sz w:val="24"/>
          <w:szCs w:val="24"/>
        </w:rPr>
        <w:t>doze</w:t>
      </w:r>
      <w:r w:rsidRPr="005A532F">
        <w:rPr>
          <w:rFonts w:ascii="Cambria" w:hAnsi="Cambria" w:cstheme="minorHAnsi"/>
          <w:sz w:val="24"/>
          <w:szCs w:val="24"/>
        </w:rPr>
        <w:t>) meses.</w:t>
      </w:r>
    </w:p>
    <w:p w:rsidR="002B7D98" w:rsidRPr="005A532F" w:rsidRDefault="002B7D98" w:rsidP="002B7D98">
      <w:pPr>
        <w:pStyle w:val="PargrafodaLista"/>
        <w:spacing w:after="160" w:line="300" w:lineRule="auto"/>
        <w:ind w:left="0"/>
        <w:contextualSpacing w:val="0"/>
        <w:jc w:val="both"/>
        <w:rPr>
          <w:rFonts w:ascii="Cambria" w:hAnsi="Cambria" w:cstheme="minorHAnsi"/>
          <w:sz w:val="24"/>
          <w:szCs w:val="24"/>
        </w:rPr>
      </w:pPr>
      <w:r w:rsidRPr="005A532F">
        <w:rPr>
          <w:rFonts w:ascii="Cambria" w:hAnsi="Cambria" w:cstheme="minorHAnsi"/>
          <w:sz w:val="24"/>
          <w:szCs w:val="24"/>
        </w:rPr>
        <w:t>4.2. Não há memoriais de cálculos e documentos que lhe dão suporte, que considerem interdependências com outras contratações, de modo a possibilitar economia de escala.</w:t>
      </w:r>
    </w:p>
    <w:p w:rsidR="002B7D98" w:rsidRPr="005A532F" w:rsidRDefault="002B7D98" w:rsidP="002B7D98">
      <w:pPr>
        <w:tabs>
          <w:tab w:val="left" w:pos="2268"/>
        </w:tabs>
        <w:spacing w:after="0" w:line="300" w:lineRule="auto"/>
        <w:jc w:val="both"/>
        <w:rPr>
          <w:rFonts w:ascii="Cambria" w:hAnsi="Cambria" w:cstheme="minorHAnsi"/>
          <w:sz w:val="24"/>
          <w:szCs w:val="24"/>
        </w:rPr>
      </w:pPr>
    </w:p>
    <w:p w:rsidR="002B7D98" w:rsidRPr="005A532F" w:rsidRDefault="002B7D98" w:rsidP="002B7D98">
      <w:pPr>
        <w:tabs>
          <w:tab w:val="left" w:pos="2268"/>
        </w:tabs>
        <w:spacing w:after="160" w:line="300" w:lineRule="auto"/>
        <w:jc w:val="both"/>
        <w:rPr>
          <w:rFonts w:ascii="Cambria" w:hAnsi="Cambria" w:cstheme="minorHAnsi"/>
          <w:b/>
          <w:sz w:val="24"/>
          <w:szCs w:val="24"/>
        </w:rPr>
      </w:pPr>
      <w:r w:rsidRPr="005A532F">
        <w:rPr>
          <w:rFonts w:ascii="Cambria" w:hAnsi="Cambria" w:cstheme="minorHAnsi"/>
          <w:b/>
          <w:sz w:val="24"/>
          <w:szCs w:val="24"/>
        </w:rPr>
        <w:t xml:space="preserve">5. Do levantamento de mercado, que consiste na análise das alternativas possíveis, e justificativa técnica e econômica da escolha do tipo de solução a </w:t>
      </w:r>
      <w:proofErr w:type="gramStart"/>
      <w:r w:rsidRPr="005A532F">
        <w:rPr>
          <w:rFonts w:ascii="Cambria" w:hAnsi="Cambria" w:cstheme="minorHAnsi"/>
          <w:b/>
          <w:sz w:val="24"/>
          <w:szCs w:val="24"/>
        </w:rPr>
        <w:t>contratar</w:t>
      </w:r>
      <w:proofErr w:type="gramEnd"/>
    </w:p>
    <w:p w:rsidR="002B7D98" w:rsidRPr="005A532F" w:rsidRDefault="002B7D98" w:rsidP="002B7D98">
      <w:pPr>
        <w:pStyle w:val="Nivel2"/>
        <w:spacing w:before="0" w:after="160" w:line="300" w:lineRule="auto"/>
        <w:rPr>
          <w:rFonts w:ascii="Cambria" w:hAnsi="Cambria" w:cstheme="minorHAnsi"/>
          <w:color w:val="auto"/>
          <w:sz w:val="24"/>
          <w:szCs w:val="24"/>
        </w:rPr>
      </w:pPr>
      <w:r w:rsidRPr="005A532F">
        <w:rPr>
          <w:rFonts w:ascii="Cambria" w:hAnsi="Cambria" w:cstheme="minorHAnsi"/>
          <w:color w:val="auto"/>
          <w:sz w:val="24"/>
          <w:szCs w:val="24"/>
        </w:rPr>
        <w:t xml:space="preserve">5.1.  Após levantamento de mercado, </w:t>
      </w:r>
      <w:proofErr w:type="gramStart"/>
      <w:r w:rsidRPr="005A532F">
        <w:rPr>
          <w:rFonts w:ascii="Cambria" w:hAnsi="Cambria" w:cstheme="minorHAnsi"/>
          <w:color w:val="auto"/>
          <w:sz w:val="24"/>
          <w:szCs w:val="24"/>
        </w:rPr>
        <w:t>encontrou-se</w:t>
      </w:r>
      <w:proofErr w:type="gramEnd"/>
      <w:r w:rsidRPr="005A532F">
        <w:rPr>
          <w:rFonts w:ascii="Cambria" w:hAnsi="Cambria" w:cstheme="minorHAnsi"/>
          <w:color w:val="auto"/>
          <w:sz w:val="24"/>
          <w:szCs w:val="24"/>
        </w:rPr>
        <w:t xml:space="preserve"> as seguintes alternativas possível: </w:t>
      </w:r>
    </w:p>
    <w:p w:rsidR="002B7D98" w:rsidRPr="005A532F" w:rsidRDefault="002B7D98" w:rsidP="002B7D98">
      <w:pPr>
        <w:pStyle w:val="Nivel2"/>
        <w:spacing w:before="0" w:after="160" w:line="300" w:lineRule="auto"/>
        <w:rPr>
          <w:rFonts w:ascii="Cambria" w:hAnsi="Cambria" w:cstheme="minorHAnsi"/>
          <w:color w:val="auto"/>
          <w:sz w:val="24"/>
          <w:szCs w:val="24"/>
        </w:rPr>
      </w:pPr>
      <w:r w:rsidRPr="005A532F">
        <w:rPr>
          <w:rFonts w:ascii="Cambria" w:hAnsi="Cambria" w:cstheme="minorHAnsi"/>
          <w:color w:val="auto"/>
          <w:sz w:val="24"/>
          <w:szCs w:val="24"/>
        </w:rPr>
        <w:t>5.1.1. A justificativa técnica da escolha do tipo de solução a contratar se deu por a</w:t>
      </w:r>
      <w:proofErr w:type="gramStart"/>
      <w:r w:rsidRPr="005A532F">
        <w:rPr>
          <w:rFonts w:ascii="Cambria" w:hAnsi="Cambria" w:cstheme="minorHAnsi"/>
          <w:color w:val="auto"/>
          <w:sz w:val="24"/>
          <w:szCs w:val="24"/>
        </w:rPr>
        <w:t xml:space="preserve"> </w:t>
      </w:r>
      <w:r w:rsidR="00331D5E" w:rsidRPr="005A532F">
        <w:rPr>
          <w:rFonts w:ascii="Cambria" w:hAnsi="Cambria" w:cstheme="minorHAnsi"/>
          <w:color w:val="auto"/>
          <w:sz w:val="24"/>
          <w:szCs w:val="24"/>
        </w:rPr>
        <w:t xml:space="preserve"> </w:t>
      </w:r>
      <w:proofErr w:type="gramEnd"/>
      <w:r w:rsidR="00331D5E" w:rsidRPr="005A532F">
        <w:rPr>
          <w:rFonts w:ascii="Cambria" w:hAnsi="Cambria"/>
          <w:color w:val="auto"/>
          <w:sz w:val="24"/>
          <w:szCs w:val="24"/>
        </w:rPr>
        <w:t xml:space="preserve">Autarquia Municipal  </w:t>
      </w:r>
      <w:proofErr w:type="spellStart"/>
      <w:r w:rsidR="00331D5E" w:rsidRPr="005A532F">
        <w:rPr>
          <w:rFonts w:ascii="Cambria" w:hAnsi="Cambria"/>
          <w:color w:val="auto"/>
          <w:sz w:val="24"/>
          <w:szCs w:val="24"/>
        </w:rPr>
        <w:t>Saae</w:t>
      </w:r>
      <w:proofErr w:type="spellEnd"/>
      <w:r w:rsidR="00331D5E" w:rsidRPr="005A532F">
        <w:rPr>
          <w:rFonts w:ascii="Cambria" w:hAnsi="Cambria"/>
          <w:color w:val="auto"/>
          <w:sz w:val="24"/>
          <w:szCs w:val="24"/>
        </w:rPr>
        <w:t xml:space="preserve"> de </w:t>
      </w:r>
      <w:proofErr w:type="spellStart"/>
      <w:r w:rsidR="00331D5E" w:rsidRPr="005A532F">
        <w:rPr>
          <w:rFonts w:ascii="Cambria" w:hAnsi="Cambria"/>
          <w:color w:val="auto"/>
          <w:sz w:val="24"/>
          <w:szCs w:val="24"/>
        </w:rPr>
        <w:t>Pocrane</w:t>
      </w:r>
      <w:proofErr w:type="spellEnd"/>
      <w:r w:rsidR="00331D5E" w:rsidRPr="005A532F">
        <w:rPr>
          <w:rFonts w:ascii="Cambria" w:hAnsi="Cambria"/>
          <w:color w:val="auto"/>
          <w:sz w:val="24"/>
          <w:szCs w:val="24"/>
        </w:rPr>
        <w:t xml:space="preserve"> – MG,</w:t>
      </w:r>
      <w:r w:rsidRPr="005A532F">
        <w:rPr>
          <w:rFonts w:ascii="Cambria" w:hAnsi="Cambria" w:cstheme="minorHAnsi"/>
          <w:color w:val="auto"/>
          <w:sz w:val="24"/>
          <w:szCs w:val="24"/>
        </w:rPr>
        <w:t xml:space="preserve"> </w:t>
      </w:r>
      <w:r w:rsidR="004504E9" w:rsidRPr="005A532F">
        <w:rPr>
          <w:rFonts w:ascii="Cambria" w:hAnsi="Cambria" w:cstheme="minorHAnsi"/>
          <w:color w:val="auto"/>
          <w:sz w:val="24"/>
          <w:szCs w:val="24"/>
        </w:rPr>
        <w:t xml:space="preserve">ter necessidade de </w:t>
      </w:r>
      <w:r w:rsidR="005B105B" w:rsidRPr="005A532F">
        <w:rPr>
          <w:rFonts w:ascii="Cambria" w:hAnsi="Cambria"/>
          <w:color w:val="auto"/>
          <w:sz w:val="24"/>
          <w:szCs w:val="24"/>
        </w:rPr>
        <w:t>Prestação de Serviços Técnicos Especializados na área de Contabilidade Pública</w:t>
      </w:r>
      <w:r w:rsidRPr="005A532F">
        <w:rPr>
          <w:rFonts w:ascii="Cambria" w:hAnsi="Cambria" w:cstheme="minorHAnsi"/>
          <w:color w:val="auto"/>
          <w:sz w:val="24"/>
          <w:szCs w:val="24"/>
        </w:rPr>
        <w:t>.</w:t>
      </w:r>
    </w:p>
    <w:p w:rsidR="002B7D98" w:rsidRPr="005A532F" w:rsidRDefault="002B7D98" w:rsidP="002B7D98">
      <w:pPr>
        <w:pStyle w:val="Nivel2"/>
        <w:spacing w:before="0" w:after="160" w:line="300" w:lineRule="auto"/>
        <w:rPr>
          <w:rFonts w:ascii="Cambria" w:hAnsi="Cambria" w:cstheme="minorHAnsi"/>
          <w:color w:val="auto"/>
          <w:sz w:val="24"/>
          <w:szCs w:val="24"/>
        </w:rPr>
      </w:pPr>
      <w:r w:rsidRPr="005A532F">
        <w:rPr>
          <w:rFonts w:ascii="Cambria" w:hAnsi="Cambria" w:cstheme="minorHAnsi"/>
          <w:color w:val="auto"/>
          <w:sz w:val="24"/>
          <w:szCs w:val="24"/>
        </w:rPr>
        <w:t>5.1.2. A justificativa econômica da escolha do tipo de solução a contratar se deu</w:t>
      </w:r>
      <w:r w:rsidR="005B105B" w:rsidRPr="005A532F">
        <w:rPr>
          <w:rFonts w:ascii="Cambria" w:hAnsi="Cambria" w:cstheme="minorHAnsi"/>
          <w:color w:val="auto"/>
          <w:sz w:val="24"/>
          <w:szCs w:val="24"/>
        </w:rPr>
        <w:t xml:space="preserve"> por termos uma demanda ainda pequena de serviços, não é fácil encontrar no mercado empresa prestadora de serviços com capacidade técnica e experiência na área publica </w:t>
      </w:r>
      <w:r w:rsidR="005A532F" w:rsidRPr="005A532F">
        <w:rPr>
          <w:rFonts w:ascii="Cambria" w:hAnsi="Cambria" w:cstheme="minorHAnsi"/>
          <w:color w:val="auto"/>
          <w:sz w:val="24"/>
          <w:szCs w:val="24"/>
        </w:rPr>
        <w:t>pelo que podemos pagar;</w:t>
      </w:r>
    </w:p>
    <w:p w:rsidR="002B7D98" w:rsidRPr="005A532F" w:rsidRDefault="002B7D98" w:rsidP="002B7D98">
      <w:pPr>
        <w:pStyle w:val="Nivel2"/>
        <w:spacing w:before="0" w:after="0" w:line="300" w:lineRule="auto"/>
        <w:rPr>
          <w:rFonts w:ascii="Cambria" w:hAnsi="Cambria" w:cstheme="minorHAnsi"/>
          <w:sz w:val="24"/>
          <w:szCs w:val="24"/>
        </w:rPr>
      </w:pPr>
    </w:p>
    <w:p w:rsidR="002B7D98" w:rsidRPr="005A532F" w:rsidRDefault="002B7D98" w:rsidP="002B7D98">
      <w:pPr>
        <w:pStyle w:val="Nivel2"/>
        <w:spacing w:before="0" w:after="160" w:line="300" w:lineRule="auto"/>
        <w:rPr>
          <w:rFonts w:ascii="Cambria" w:hAnsi="Cambria" w:cstheme="minorHAnsi"/>
          <w:b/>
          <w:color w:val="auto"/>
          <w:sz w:val="24"/>
          <w:szCs w:val="24"/>
        </w:rPr>
      </w:pPr>
      <w:r w:rsidRPr="005A532F">
        <w:rPr>
          <w:rFonts w:ascii="Cambria" w:hAnsi="Cambria" w:cstheme="minorHAnsi"/>
          <w:b/>
          <w:sz w:val="24"/>
          <w:szCs w:val="24"/>
        </w:rPr>
        <w:t xml:space="preserve">6. </w:t>
      </w:r>
      <w:r w:rsidRPr="005A532F">
        <w:rPr>
          <w:rFonts w:ascii="Cambria" w:hAnsi="Cambria" w:cstheme="minorHAnsi"/>
          <w:b/>
          <w:color w:val="auto"/>
          <w:sz w:val="24"/>
          <w:szCs w:val="24"/>
        </w:rPr>
        <w:t xml:space="preserve">Da estimativa do valor da contratação, acompanhada dos preços unitários referenciais, das memórias de cálculo e dos documentos que lhe dão suporte, que poderão constar de anexo classificado, se a Administração optar por preservar o seu sigilo até a conclusão da </w:t>
      </w:r>
      <w:proofErr w:type="gramStart"/>
      <w:r w:rsidRPr="005A532F">
        <w:rPr>
          <w:rFonts w:ascii="Cambria" w:hAnsi="Cambria" w:cstheme="minorHAnsi"/>
          <w:b/>
          <w:color w:val="auto"/>
          <w:sz w:val="24"/>
          <w:szCs w:val="24"/>
        </w:rPr>
        <w:t>licitação</w:t>
      </w:r>
      <w:proofErr w:type="gramEnd"/>
    </w:p>
    <w:p w:rsidR="002B7D98" w:rsidRPr="005A532F" w:rsidRDefault="002B7D98" w:rsidP="002B7D98">
      <w:pPr>
        <w:pStyle w:val="Nivel2"/>
        <w:spacing w:before="0" w:after="160" w:line="300" w:lineRule="auto"/>
        <w:rPr>
          <w:rFonts w:ascii="Cambria" w:hAnsi="Cambria" w:cstheme="minorHAnsi"/>
          <w:color w:val="auto"/>
          <w:sz w:val="24"/>
          <w:szCs w:val="24"/>
        </w:rPr>
      </w:pPr>
      <w:r w:rsidRPr="005A532F">
        <w:rPr>
          <w:rFonts w:ascii="Cambria" w:hAnsi="Cambria" w:cstheme="minorHAnsi"/>
          <w:color w:val="auto"/>
          <w:sz w:val="24"/>
          <w:szCs w:val="24"/>
        </w:rPr>
        <w:t>6.1. A estimativa do valor da contratação administrativa será calculada na etapa subsequente deste processo administrativo (art. 23 c/c inciso II do art. 72 da Lei nº. 14.133/2021).</w:t>
      </w:r>
    </w:p>
    <w:p w:rsidR="002B7D98" w:rsidRPr="005A532F" w:rsidRDefault="002B7D98" w:rsidP="002B7D98">
      <w:pPr>
        <w:pStyle w:val="Nivel2"/>
        <w:spacing w:before="0" w:after="0" w:line="300" w:lineRule="auto"/>
        <w:rPr>
          <w:rFonts w:ascii="Cambria" w:hAnsi="Cambria" w:cstheme="minorHAnsi"/>
          <w:sz w:val="24"/>
          <w:szCs w:val="24"/>
        </w:rPr>
      </w:pPr>
    </w:p>
    <w:p w:rsidR="002B7D98" w:rsidRPr="005A532F" w:rsidRDefault="002B7D98" w:rsidP="002B7D98">
      <w:pPr>
        <w:pStyle w:val="Nivel2"/>
        <w:spacing w:before="0" w:after="160" w:line="300" w:lineRule="auto"/>
        <w:rPr>
          <w:rFonts w:ascii="Cambria" w:hAnsi="Cambria" w:cstheme="minorHAnsi"/>
          <w:b/>
          <w:sz w:val="24"/>
          <w:szCs w:val="24"/>
        </w:rPr>
      </w:pPr>
      <w:r w:rsidRPr="005A532F">
        <w:rPr>
          <w:rFonts w:ascii="Cambria" w:hAnsi="Cambria" w:cstheme="minorHAnsi"/>
          <w:b/>
          <w:sz w:val="24"/>
          <w:szCs w:val="24"/>
        </w:rPr>
        <w:t xml:space="preserve">7. Da descrição da solução como um todo, inclusive das exigências relacionadas à manutenção e à assistência técnica, quando for o </w:t>
      </w:r>
      <w:proofErr w:type="gramStart"/>
      <w:r w:rsidRPr="005A532F">
        <w:rPr>
          <w:rFonts w:ascii="Cambria" w:hAnsi="Cambria" w:cstheme="minorHAnsi"/>
          <w:b/>
          <w:sz w:val="24"/>
          <w:szCs w:val="24"/>
        </w:rPr>
        <w:t>caso</w:t>
      </w:r>
      <w:proofErr w:type="gramEnd"/>
    </w:p>
    <w:p w:rsidR="002B7D98" w:rsidRPr="005A532F" w:rsidRDefault="002B7D98" w:rsidP="002B7D98">
      <w:pPr>
        <w:pStyle w:val="Nivel2"/>
        <w:spacing w:before="0" w:after="160" w:line="300" w:lineRule="auto"/>
        <w:rPr>
          <w:rFonts w:ascii="Cambria" w:hAnsi="Cambria" w:cstheme="minorHAnsi"/>
          <w:sz w:val="24"/>
          <w:szCs w:val="24"/>
        </w:rPr>
      </w:pPr>
      <w:r w:rsidRPr="005A532F">
        <w:rPr>
          <w:rFonts w:ascii="Cambria" w:hAnsi="Cambria" w:cstheme="minorHAnsi"/>
          <w:sz w:val="24"/>
          <w:szCs w:val="24"/>
        </w:rPr>
        <w:lastRenderedPageBreak/>
        <w:t>7.2. Não existem exigências relacionadas à manutenção e à assistência técnica nesta contratação administrativa, considerando que se trata de serviços técnicos especializados de natureza predominantemente intelectual.</w:t>
      </w:r>
    </w:p>
    <w:p w:rsidR="002B7D98" w:rsidRPr="005A532F" w:rsidRDefault="002B7D98" w:rsidP="002B7D98">
      <w:pPr>
        <w:spacing w:after="0" w:line="300" w:lineRule="auto"/>
        <w:jc w:val="both"/>
        <w:rPr>
          <w:rFonts w:ascii="Cambria" w:hAnsi="Cambria" w:cstheme="minorHAnsi"/>
          <w:bCs/>
          <w:color w:val="FF0000"/>
          <w:sz w:val="24"/>
          <w:szCs w:val="24"/>
        </w:rPr>
      </w:pPr>
    </w:p>
    <w:p w:rsidR="002B7D98" w:rsidRPr="005A532F" w:rsidRDefault="002B7D98" w:rsidP="002B7D98">
      <w:pPr>
        <w:spacing w:after="160" w:line="300" w:lineRule="auto"/>
        <w:jc w:val="both"/>
        <w:rPr>
          <w:rFonts w:ascii="Cambria" w:hAnsi="Cambria" w:cstheme="minorHAnsi"/>
          <w:b/>
          <w:bCs/>
          <w:sz w:val="24"/>
          <w:szCs w:val="24"/>
        </w:rPr>
      </w:pPr>
      <w:r w:rsidRPr="005A532F">
        <w:rPr>
          <w:rFonts w:ascii="Cambria" w:hAnsi="Cambria" w:cstheme="minorHAnsi"/>
          <w:b/>
          <w:bCs/>
          <w:sz w:val="24"/>
          <w:szCs w:val="24"/>
        </w:rPr>
        <w:t>8. Da justificativa para o parcelamento ou não da contratação</w:t>
      </w:r>
    </w:p>
    <w:p w:rsidR="002B7D98" w:rsidRPr="005A532F" w:rsidRDefault="002B7D98" w:rsidP="002B7D98">
      <w:pPr>
        <w:spacing w:after="160" w:line="300" w:lineRule="auto"/>
        <w:jc w:val="both"/>
        <w:rPr>
          <w:rFonts w:ascii="Cambria" w:hAnsi="Cambria" w:cstheme="minorHAnsi"/>
          <w:bCs/>
          <w:sz w:val="24"/>
          <w:szCs w:val="24"/>
        </w:rPr>
      </w:pPr>
      <w:r w:rsidRPr="005A532F">
        <w:rPr>
          <w:rFonts w:ascii="Cambria" w:hAnsi="Cambria" w:cstheme="minorHAnsi"/>
          <w:bCs/>
          <w:sz w:val="24"/>
          <w:szCs w:val="24"/>
        </w:rPr>
        <w:t>8.1. O parcelamento não será adotado, pois o objeto a ser contratado configura sistema único e integrado e há a possibilidade de risco ao conjunto do objeto pretendido.</w:t>
      </w:r>
    </w:p>
    <w:p w:rsidR="002B7D98" w:rsidRPr="005A532F" w:rsidRDefault="002B7D98" w:rsidP="002B7D98">
      <w:pPr>
        <w:spacing w:after="0" w:line="300" w:lineRule="auto"/>
        <w:jc w:val="both"/>
        <w:rPr>
          <w:rFonts w:ascii="Cambria" w:hAnsi="Cambria" w:cstheme="minorHAnsi"/>
          <w:bCs/>
          <w:sz w:val="24"/>
          <w:szCs w:val="24"/>
        </w:rPr>
      </w:pPr>
    </w:p>
    <w:p w:rsidR="002B7D98" w:rsidRPr="005A532F" w:rsidRDefault="002B7D98" w:rsidP="002B7D98">
      <w:pPr>
        <w:spacing w:after="160" w:line="300" w:lineRule="auto"/>
        <w:jc w:val="both"/>
        <w:rPr>
          <w:rFonts w:ascii="Cambria" w:hAnsi="Cambria" w:cstheme="minorHAnsi"/>
          <w:b/>
          <w:bCs/>
          <w:sz w:val="24"/>
          <w:szCs w:val="24"/>
        </w:rPr>
      </w:pPr>
      <w:r w:rsidRPr="005A532F">
        <w:rPr>
          <w:rFonts w:ascii="Cambria" w:hAnsi="Cambria" w:cstheme="minorHAnsi"/>
          <w:b/>
          <w:bCs/>
          <w:sz w:val="24"/>
          <w:szCs w:val="24"/>
        </w:rPr>
        <w:t xml:space="preserve">9. Do demonstrativo dos resultados pretendidos em termo de economicidade e de melhor aproveitamento dos recursos humanos, materiais e financeiros </w:t>
      </w:r>
      <w:proofErr w:type="gramStart"/>
      <w:r w:rsidRPr="005A532F">
        <w:rPr>
          <w:rFonts w:ascii="Cambria" w:hAnsi="Cambria" w:cstheme="minorHAnsi"/>
          <w:b/>
          <w:bCs/>
          <w:sz w:val="24"/>
          <w:szCs w:val="24"/>
        </w:rPr>
        <w:t>disponíveis</w:t>
      </w:r>
      <w:proofErr w:type="gramEnd"/>
    </w:p>
    <w:p w:rsidR="002B7D98" w:rsidRPr="005A532F" w:rsidRDefault="002B7D98" w:rsidP="002B7D98">
      <w:pPr>
        <w:spacing w:after="160" w:line="300" w:lineRule="auto"/>
        <w:jc w:val="both"/>
        <w:rPr>
          <w:rFonts w:ascii="Cambria" w:hAnsi="Cambria" w:cstheme="minorHAnsi"/>
          <w:sz w:val="24"/>
          <w:szCs w:val="24"/>
        </w:rPr>
      </w:pPr>
      <w:r w:rsidRPr="005A532F">
        <w:rPr>
          <w:rFonts w:ascii="Cambria" w:hAnsi="Cambria" w:cstheme="minorHAnsi"/>
          <w:bCs/>
          <w:sz w:val="24"/>
          <w:szCs w:val="24"/>
        </w:rPr>
        <w:t xml:space="preserve">9.1. </w:t>
      </w:r>
      <w:r w:rsidRPr="005A532F">
        <w:rPr>
          <w:rFonts w:ascii="Cambria" w:hAnsi="Cambria" w:cstheme="minorHAnsi"/>
          <w:sz w:val="24"/>
          <w:szCs w:val="24"/>
        </w:rPr>
        <w:t xml:space="preserve">A Administração almeja com a contratação da pretensa solução, em termos de economicidade, eficácia, eficiência e de melhor aproveitamento dos recursos humanos, materiais e financeiros disponíveis, inclusive com respeito a impactos ambientais positivos, os seguintes resultados: </w:t>
      </w:r>
    </w:p>
    <w:p w:rsidR="00BF1BFF" w:rsidRPr="00BF1BFF" w:rsidRDefault="002B7D98" w:rsidP="00BF1BFF">
      <w:pPr>
        <w:tabs>
          <w:tab w:val="left" w:pos="2268"/>
        </w:tabs>
        <w:spacing w:after="160" w:line="300" w:lineRule="auto"/>
        <w:jc w:val="both"/>
        <w:rPr>
          <w:rFonts w:ascii="Segoe UI" w:hAnsi="Segoe UI" w:cs="Segoe UI"/>
          <w:sz w:val="24"/>
          <w:szCs w:val="24"/>
        </w:rPr>
      </w:pPr>
      <w:r w:rsidRPr="005A532F">
        <w:rPr>
          <w:rFonts w:ascii="Cambria" w:hAnsi="Cambria" w:cstheme="minorHAnsi"/>
          <w:sz w:val="24"/>
          <w:szCs w:val="24"/>
        </w:rPr>
        <w:t xml:space="preserve">9.2. Em termos de economicidade, a efetivação da melhor contratação viável, especialmente quanto ao melhor custo benefício, relativamente a </w:t>
      </w:r>
      <w:r w:rsidR="00B92AC1" w:rsidRPr="00BF1BFF">
        <w:rPr>
          <w:rFonts w:ascii="Cambria" w:hAnsi="Cambria"/>
          <w:sz w:val="24"/>
          <w:szCs w:val="24"/>
        </w:rPr>
        <w:t xml:space="preserve">CONTRATAÇÃO DE SERVIÇOS DE PESSOA JURÍDICA ESPECIALIZADA </w:t>
      </w:r>
      <w:r w:rsidR="00BF1BFF" w:rsidRPr="00BF1BFF">
        <w:rPr>
          <w:rFonts w:ascii="Cambria" w:hAnsi="Cambria"/>
          <w:sz w:val="24"/>
          <w:szCs w:val="24"/>
        </w:rPr>
        <w:t>EM SERVIÇOS TÉCNICOS DE NATUREZA PREDOMENANTEMENTE INTELECTUAL EM CONTABILIDADE PÚBLICA</w:t>
      </w:r>
      <w:r w:rsidR="00B92AC1" w:rsidRPr="00BF1BFF">
        <w:rPr>
          <w:rFonts w:ascii="Cambria" w:hAnsi="Cambria"/>
          <w:sz w:val="24"/>
          <w:szCs w:val="24"/>
        </w:rPr>
        <w:t xml:space="preserve">, DE FORMA A ATENDER AS NECESSIDADES DO SAAE DE POCRANE </w:t>
      </w:r>
      <w:r w:rsidR="00BF1BFF" w:rsidRPr="00BF1BFF">
        <w:rPr>
          <w:rFonts w:ascii="Cambria" w:hAnsi="Cambria"/>
          <w:sz w:val="24"/>
          <w:szCs w:val="24"/>
        </w:rPr>
        <w:t>–</w:t>
      </w:r>
      <w:r w:rsidR="00B92AC1" w:rsidRPr="00BF1BFF">
        <w:rPr>
          <w:rFonts w:ascii="Cambria" w:hAnsi="Cambria"/>
          <w:sz w:val="24"/>
          <w:szCs w:val="24"/>
        </w:rPr>
        <w:t xml:space="preserve"> MG</w:t>
      </w:r>
      <w:r w:rsidR="00BF1BFF" w:rsidRPr="00BF1BFF">
        <w:rPr>
          <w:rFonts w:ascii="Cambria" w:hAnsi="Cambria" w:cstheme="minorHAnsi"/>
          <w:sz w:val="24"/>
          <w:szCs w:val="24"/>
        </w:rPr>
        <w:t>;</w:t>
      </w:r>
    </w:p>
    <w:p w:rsidR="00B92AC1" w:rsidRPr="005A532F" w:rsidRDefault="00B92AC1" w:rsidP="002B7D98">
      <w:pPr>
        <w:spacing w:after="160" w:line="300" w:lineRule="auto"/>
        <w:jc w:val="both"/>
        <w:rPr>
          <w:rFonts w:ascii="Cambria" w:hAnsi="Cambria" w:cstheme="minorHAnsi"/>
          <w:color w:val="C00000"/>
          <w:sz w:val="24"/>
          <w:szCs w:val="24"/>
        </w:rPr>
      </w:pPr>
    </w:p>
    <w:p w:rsidR="002B7D98" w:rsidRPr="005A532F" w:rsidRDefault="002B7D98" w:rsidP="002B7D98">
      <w:pPr>
        <w:spacing w:after="160" w:line="300" w:lineRule="auto"/>
        <w:jc w:val="both"/>
        <w:rPr>
          <w:rFonts w:ascii="Cambria" w:hAnsi="Cambria" w:cstheme="minorHAnsi"/>
          <w:sz w:val="24"/>
          <w:szCs w:val="24"/>
        </w:rPr>
      </w:pPr>
      <w:r w:rsidRPr="005A532F">
        <w:rPr>
          <w:rFonts w:ascii="Cambria" w:hAnsi="Cambria" w:cstheme="minorHAnsi"/>
          <w:sz w:val="24"/>
          <w:szCs w:val="24"/>
        </w:rPr>
        <w:t xml:space="preserve">9.3. Com relação </w:t>
      </w:r>
      <w:proofErr w:type="gramStart"/>
      <w:r w:rsidRPr="005A532F">
        <w:rPr>
          <w:rFonts w:ascii="Cambria" w:hAnsi="Cambria" w:cstheme="minorHAnsi"/>
          <w:sz w:val="24"/>
          <w:szCs w:val="24"/>
        </w:rPr>
        <w:t>a</w:t>
      </w:r>
      <w:proofErr w:type="gramEnd"/>
      <w:r w:rsidRPr="005A532F">
        <w:rPr>
          <w:rFonts w:ascii="Cambria" w:hAnsi="Cambria" w:cstheme="minorHAnsi"/>
          <w:sz w:val="24"/>
          <w:szCs w:val="24"/>
        </w:rPr>
        <w:t xml:space="preserve"> eficácia, o atendimento de todas as demandas logísticas e funcionais, no suporte as atividades </w:t>
      </w:r>
      <w:proofErr w:type="spellStart"/>
      <w:r w:rsidRPr="005A532F">
        <w:rPr>
          <w:rFonts w:ascii="Cambria" w:hAnsi="Cambria" w:cstheme="minorHAnsi"/>
          <w:sz w:val="24"/>
          <w:szCs w:val="24"/>
        </w:rPr>
        <w:t>finalísticas</w:t>
      </w:r>
      <w:proofErr w:type="spellEnd"/>
      <w:r w:rsidRPr="005A532F">
        <w:rPr>
          <w:rFonts w:ascii="Cambria" w:hAnsi="Cambria" w:cstheme="minorHAnsi"/>
          <w:sz w:val="24"/>
          <w:szCs w:val="24"/>
        </w:rPr>
        <w:t xml:space="preserve"> da Administração, junto a unidade gestora da </w:t>
      </w:r>
      <w:r w:rsidR="00331D5E" w:rsidRPr="005A532F">
        <w:rPr>
          <w:rFonts w:ascii="Cambria" w:hAnsi="Cambria"/>
          <w:sz w:val="24"/>
          <w:szCs w:val="24"/>
        </w:rPr>
        <w:t xml:space="preserve">Autarquia Municipal  </w:t>
      </w:r>
      <w:proofErr w:type="spellStart"/>
      <w:r w:rsidR="00331D5E" w:rsidRPr="005A532F">
        <w:rPr>
          <w:rFonts w:ascii="Cambria" w:hAnsi="Cambria"/>
          <w:sz w:val="24"/>
          <w:szCs w:val="24"/>
        </w:rPr>
        <w:t>Saae</w:t>
      </w:r>
      <w:proofErr w:type="spellEnd"/>
      <w:r w:rsidR="00331D5E" w:rsidRPr="005A532F">
        <w:rPr>
          <w:rFonts w:ascii="Cambria" w:hAnsi="Cambria"/>
          <w:sz w:val="24"/>
          <w:szCs w:val="24"/>
        </w:rPr>
        <w:t xml:space="preserve"> de </w:t>
      </w:r>
      <w:proofErr w:type="spellStart"/>
      <w:r w:rsidR="00331D5E" w:rsidRPr="005A532F">
        <w:rPr>
          <w:rFonts w:ascii="Cambria" w:hAnsi="Cambria"/>
          <w:sz w:val="24"/>
          <w:szCs w:val="24"/>
        </w:rPr>
        <w:t>Pocrane</w:t>
      </w:r>
      <w:proofErr w:type="spellEnd"/>
      <w:r w:rsidR="00331D5E" w:rsidRPr="005A532F">
        <w:rPr>
          <w:rFonts w:ascii="Cambria" w:hAnsi="Cambria"/>
          <w:sz w:val="24"/>
          <w:szCs w:val="24"/>
        </w:rPr>
        <w:t xml:space="preserve"> – MG, </w:t>
      </w:r>
      <w:r w:rsidRPr="005A532F">
        <w:rPr>
          <w:rFonts w:ascii="Cambria" w:hAnsi="Cambria" w:cstheme="minorHAnsi"/>
          <w:sz w:val="24"/>
          <w:szCs w:val="24"/>
        </w:rPr>
        <w:t xml:space="preserve"> inerentes aos correspondentes serviços a serem prestados, já devidamente relacionados. </w:t>
      </w:r>
    </w:p>
    <w:p w:rsidR="002B7D98" w:rsidRPr="005A532F" w:rsidRDefault="002B7D98" w:rsidP="002B7D98">
      <w:pPr>
        <w:spacing w:after="160" w:line="300" w:lineRule="auto"/>
        <w:jc w:val="both"/>
        <w:rPr>
          <w:rFonts w:ascii="Cambria" w:hAnsi="Cambria" w:cstheme="minorHAnsi"/>
          <w:sz w:val="24"/>
          <w:szCs w:val="24"/>
        </w:rPr>
      </w:pPr>
      <w:r w:rsidRPr="005A532F">
        <w:rPr>
          <w:rFonts w:ascii="Cambria" w:hAnsi="Cambria" w:cstheme="minorHAnsi"/>
          <w:sz w:val="24"/>
          <w:szCs w:val="24"/>
        </w:rPr>
        <w:t xml:space="preserve">9.4. Pretende-se ainda assegurar a continuidade da prestação regular de tais serviços, com demanda notadamente crescente e do uso racional dos recursos financeiros disponíveis. </w:t>
      </w:r>
    </w:p>
    <w:p w:rsidR="00BF1BFF" w:rsidRPr="00BF1BFF" w:rsidRDefault="002B7D98" w:rsidP="00BF1BFF">
      <w:pPr>
        <w:tabs>
          <w:tab w:val="left" w:pos="2268"/>
        </w:tabs>
        <w:spacing w:after="160" w:line="300" w:lineRule="auto"/>
        <w:jc w:val="both"/>
        <w:rPr>
          <w:rFonts w:ascii="Segoe UI" w:hAnsi="Segoe UI" w:cs="Segoe UI"/>
          <w:sz w:val="24"/>
          <w:szCs w:val="24"/>
        </w:rPr>
      </w:pPr>
      <w:r w:rsidRPr="005A532F">
        <w:rPr>
          <w:rFonts w:ascii="Cambria" w:hAnsi="Cambria" w:cstheme="minorHAnsi"/>
          <w:bCs/>
          <w:sz w:val="24"/>
          <w:szCs w:val="24"/>
        </w:rPr>
        <w:t xml:space="preserve">9.6.  </w:t>
      </w:r>
      <w:proofErr w:type="gramStart"/>
      <w:r w:rsidRPr="005A532F">
        <w:rPr>
          <w:rFonts w:ascii="Cambria" w:hAnsi="Cambria" w:cstheme="minorHAnsi"/>
          <w:bCs/>
          <w:sz w:val="24"/>
          <w:szCs w:val="24"/>
        </w:rPr>
        <w:t xml:space="preserve">A Execução dos Serviços </w:t>
      </w:r>
      <w:r w:rsidRPr="005A532F">
        <w:rPr>
          <w:rFonts w:ascii="Cambria" w:hAnsi="Cambria"/>
          <w:sz w:val="24"/>
          <w:szCs w:val="24"/>
        </w:rPr>
        <w:t>desenvolvidas</w:t>
      </w:r>
      <w:proofErr w:type="gramEnd"/>
      <w:r w:rsidRPr="005A532F">
        <w:rPr>
          <w:rFonts w:ascii="Cambria" w:hAnsi="Cambria"/>
          <w:sz w:val="24"/>
          <w:szCs w:val="24"/>
        </w:rPr>
        <w:t xml:space="preserve"> mediante </w:t>
      </w:r>
      <w:r w:rsidR="00BF1BFF" w:rsidRPr="00BF1BFF">
        <w:rPr>
          <w:rFonts w:ascii="Cambria" w:hAnsi="Cambria"/>
          <w:sz w:val="24"/>
          <w:szCs w:val="24"/>
        </w:rPr>
        <w:t xml:space="preserve">CONTRATAÇÃO DE SERVIÇOS DE PESSOA JURÍDICA ESPECIALIZADA EM SERVIÇOS TÉCNICOS DE </w:t>
      </w:r>
      <w:r w:rsidR="00BF1BFF" w:rsidRPr="00BF1BFF">
        <w:rPr>
          <w:rFonts w:ascii="Cambria" w:hAnsi="Cambria"/>
          <w:sz w:val="24"/>
          <w:szCs w:val="24"/>
        </w:rPr>
        <w:lastRenderedPageBreak/>
        <w:t>NATUREZA PREDOMENANTEMENTE INTELECTUAL EM CONTABILIDADE PÚBLICA, DE FORMA A ATENDER AS NECESSIDADES DO SAAE DE POCRANE – MG</w:t>
      </w:r>
      <w:r w:rsidR="00BF1BFF" w:rsidRPr="00BF1BFF">
        <w:rPr>
          <w:rFonts w:ascii="Cambria" w:hAnsi="Cambria" w:cstheme="minorHAnsi"/>
          <w:sz w:val="24"/>
          <w:szCs w:val="24"/>
        </w:rPr>
        <w:t>;</w:t>
      </w:r>
    </w:p>
    <w:p w:rsidR="002B7D98" w:rsidRPr="005A532F" w:rsidRDefault="002B7D98" w:rsidP="002B7D98">
      <w:pPr>
        <w:spacing w:after="0" w:line="300" w:lineRule="auto"/>
        <w:jc w:val="both"/>
        <w:rPr>
          <w:rFonts w:ascii="Cambria" w:hAnsi="Cambria"/>
          <w:sz w:val="24"/>
          <w:szCs w:val="24"/>
        </w:rPr>
      </w:pPr>
      <w:r w:rsidRPr="005A532F">
        <w:rPr>
          <w:rFonts w:ascii="Cambria" w:hAnsi="Cambria"/>
          <w:sz w:val="24"/>
          <w:szCs w:val="24"/>
        </w:rPr>
        <w:t xml:space="preserve">9.6.1 - Os serviços deverão ser executados, mediante as seguintes condições: </w:t>
      </w:r>
    </w:p>
    <w:p w:rsidR="003142AA" w:rsidRPr="005A532F" w:rsidRDefault="003142AA" w:rsidP="002B7D98">
      <w:pPr>
        <w:spacing w:after="0" w:line="300" w:lineRule="auto"/>
        <w:jc w:val="both"/>
        <w:rPr>
          <w:rFonts w:ascii="Cambria" w:hAnsi="Cambria"/>
          <w:sz w:val="24"/>
          <w:szCs w:val="24"/>
        </w:rPr>
      </w:pPr>
    </w:p>
    <w:p w:rsidR="003142AA" w:rsidRPr="005A532F" w:rsidRDefault="003142AA" w:rsidP="003142AA">
      <w:pPr>
        <w:rPr>
          <w:rFonts w:ascii="Cambria" w:hAnsi="Cambria"/>
          <w:sz w:val="24"/>
          <w:szCs w:val="24"/>
        </w:rPr>
      </w:pPr>
      <w:proofErr w:type="gramStart"/>
      <w:r w:rsidRPr="005A532F">
        <w:rPr>
          <w:rFonts w:ascii="Cambria" w:hAnsi="Cambria"/>
          <w:sz w:val="24"/>
          <w:szCs w:val="24"/>
        </w:rPr>
        <w:t>1</w:t>
      </w:r>
      <w:proofErr w:type="gramEnd"/>
      <w:r w:rsidRPr="005A532F">
        <w:rPr>
          <w:rFonts w:ascii="Cambria" w:hAnsi="Cambria"/>
          <w:sz w:val="24"/>
          <w:szCs w:val="24"/>
        </w:rPr>
        <w:t>) Consultoria e assessoria relacionadas à Contabilidade Pública, Legislação Orçamentária e normas gerais de Finanças Públicas;</w:t>
      </w:r>
    </w:p>
    <w:p w:rsidR="003142AA" w:rsidRPr="005A532F" w:rsidRDefault="003142AA" w:rsidP="003142AA">
      <w:pPr>
        <w:rPr>
          <w:rFonts w:ascii="Cambria" w:hAnsi="Cambria"/>
          <w:sz w:val="24"/>
          <w:szCs w:val="24"/>
        </w:rPr>
      </w:pPr>
      <w:r w:rsidRPr="005A532F">
        <w:rPr>
          <w:rFonts w:ascii="Cambria" w:hAnsi="Cambria"/>
          <w:sz w:val="24"/>
          <w:szCs w:val="24"/>
        </w:rPr>
        <w:t xml:space="preserve"> </w:t>
      </w:r>
      <w:proofErr w:type="gramStart"/>
      <w:r w:rsidRPr="005A532F">
        <w:rPr>
          <w:rFonts w:ascii="Cambria" w:hAnsi="Cambria"/>
          <w:sz w:val="24"/>
          <w:szCs w:val="24"/>
        </w:rPr>
        <w:t>2</w:t>
      </w:r>
      <w:proofErr w:type="gramEnd"/>
      <w:r w:rsidRPr="005A532F">
        <w:rPr>
          <w:rFonts w:ascii="Cambria" w:hAnsi="Cambria"/>
          <w:sz w:val="24"/>
          <w:szCs w:val="24"/>
        </w:rPr>
        <w:t xml:space="preserve">) Processamento e registro contábil da movimentação orçamentária e financeira encaminhada pelo órgão; </w:t>
      </w:r>
    </w:p>
    <w:p w:rsidR="003142AA" w:rsidRPr="005A532F" w:rsidRDefault="003142AA" w:rsidP="003142AA">
      <w:pPr>
        <w:rPr>
          <w:rFonts w:ascii="Cambria" w:hAnsi="Cambria"/>
          <w:sz w:val="24"/>
          <w:szCs w:val="24"/>
        </w:rPr>
      </w:pPr>
      <w:proofErr w:type="gramStart"/>
      <w:r w:rsidRPr="005A532F">
        <w:rPr>
          <w:rFonts w:ascii="Cambria" w:hAnsi="Cambria"/>
          <w:sz w:val="24"/>
          <w:szCs w:val="24"/>
        </w:rPr>
        <w:t>3</w:t>
      </w:r>
      <w:proofErr w:type="gramEnd"/>
      <w:r w:rsidRPr="005A532F">
        <w:rPr>
          <w:rFonts w:ascii="Cambria" w:hAnsi="Cambria"/>
          <w:sz w:val="24"/>
          <w:szCs w:val="24"/>
        </w:rPr>
        <w:t xml:space="preserve">) Elaboração de balancetes mensais e prestação de contas; </w:t>
      </w:r>
    </w:p>
    <w:p w:rsidR="003142AA" w:rsidRPr="005A532F" w:rsidRDefault="003142AA" w:rsidP="003142AA">
      <w:pPr>
        <w:rPr>
          <w:rFonts w:ascii="Cambria" w:hAnsi="Cambria"/>
          <w:sz w:val="24"/>
          <w:szCs w:val="24"/>
        </w:rPr>
      </w:pPr>
      <w:proofErr w:type="gramStart"/>
      <w:r w:rsidRPr="005A532F">
        <w:rPr>
          <w:rFonts w:ascii="Cambria" w:hAnsi="Cambria"/>
          <w:sz w:val="24"/>
          <w:szCs w:val="24"/>
        </w:rPr>
        <w:t>4</w:t>
      </w:r>
      <w:proofErr w:type="gramEnd"/>
      <w:r w:rsidRPr="005A532F">
        <w:rPr>
          <w:rFonts w:ascii="Cambria" w:hAnsi="Cambria"/>
          <w:sz w:val="24"/>
          <w:szCs w:val="24"/>
        </w:rPr>
        <w:t xml:space="preserve">) Elaboração do Relatório de Gestão Fiscal, nos termos estabelecidos na Lei Complementar Federal nº 101/00 – Lei de Responsabilidade Fiscal; </w:t>
      </w:r>
    </w:p>
    <w:p w:rsidR="003142AA" w:rsidRPr="005A532F" w:rsidRDefault="003142AA" w:rsidP="003142AA">
      <w:pPr>
        <w:rPr>
          <w:rFonts w:ascii="Cambria" w:hAnsi="Cambria"/>
          <w:sz w:val="24"/>
          <w:szCs w:val="24"/>
        </w:rPr>
      </w:pPr>
      <w:proofErr w:type="gramStart"/>
      <w:r w:rsidRPr="005A532F">
        <w:rPr>
          <w:rFonts w:ascii="Cambria" w:hAnsi="Cambria"/>
          <w:sz w:val="24"/>
          <w:szCs w:val="24"/>
        </w:rPr>
        <w:t>5</w:t>
      </w:r>
      <w:proofErr w:type="gramEnd"/>
      <w:r w:rsidRPr="005A532F">
        <w:rPr>
          <w:rFonts w:ascii="Cambria" w:hAnsi="Cambria"/>
          <w:sz w:val="24"/>
          <w:szCs w:val="24"/>
        </w:rPr>
        <w:t>) Envio à Secretaria do Tesouro Nacional, por meio do SICONFI, dos dados relativos aos relatórios da Lei de Responsabilidade Fiscal, a execução orçamentária e contábil;</w:t>
      </w:r>
    </w:p>
    <w:p w:rsidR="003142AA" w:rsidRPr="005A532F" w:rsidRDefault="003142AA" w:rsidP="003142AA">
      <w:pPr>
        <w:rPr>
          <w:rFonts w:ascii="Cambria" w:hAnsi="Cambria"/>
          <w:sz w:val="24"/>
          <w:szCs w:val="24"/>
        </w:rPr>
      </w:pPr>
      <w:r w:rsidRPr="005A532F">
        <w:rPr>
          <w:rFonts w:ascii="Cambria" w:hAnsi="Cambria"/>
          <w:sz w:val="24"/>
          <w:szCs w:val="24"/>
        </w:rPr>
        <w:t xml:space="preserve"> </w:t>
      </w:r>
      <w:proofErr w:type="gramStart"/>
      <w:r w:rsidRPr="005A532F">
        <w:rPr>
          <w:rFonts w:ascii="Cambria" w:hAnsi="Cambria"/>
          <w:sz w:val="24"/>
          <w:szCs w:val="24"/>
        </w:rPr>
        <w:t>6</w:t>
      </w:r>
      <w:proofErr w:type="gramEnd"/>
      <w:r w:rsidRPr="005A532F">
        <w:rPr>
          <w:rFonts w:ascii="Cambria" w:hAnsi="Cambria"/>
          <w:sz w:val="24"/>
          <w:szCs w:val="24"/>
        </w:rPr>
        <w:t>) Assessoria no envio das informações para o Tribunal de Contas do Estado de Minas Gerais</w:t>
      </w:r>
      <w:r w:rsidR="003E142E" w:rsidRPr="005A532F">
        <w:rPr>
          <w:rFonts w:ascii="Cambria" w:hAnsi="Cambria"/>
          <w:sz w:val="24"/>
          <w:szCs w:val="24"/>
        </w:rPr>
        <w:t>;</w:t>
      </w:r>
      <w:r w:rsidRPr="005A532F">
        <w:rPr>
          <w:rFonts w:ascii="Cambria" w:hAnsi="Cambria"/>
          <w:sz w:val="24"/>
          <w:szCs w:val="24"/>
        </w:rPr>
        <w:t xml:space="preserve"> </w:t>
      </w:r>
    </w:p>
    <w:p w:rsidR="003142AA" w:rsidRPr="005A532F" w:rsidRDefault="003142AA" w:rsidP="003142AA">
      <w:pPr>
        <w:rPr>
          <w:rFonts w:ascii="Cambria" w:hAnsi="Cambria"/>
          <w:sz w:val="24"/>
          <w:szCs w:val="24"/>
        </w:rPr>
      </w:pPr>
      <w:proofErr w:type="gramStart"/>
      <w:r w:rsidRPr="005A532F">
        <w:rPr>
          <w:rFonts w:ascii="Cambria" w:hAnsi="Cambria"/>
          <w:sz w:val="24"/>
          <w:szCs w:val="24"/>
        </w:rPr>
        <w:t>7</w:t>
      </w:r>
      <w:proofErr w:type="gramEnd"/>
      <w:r w:rsidRPr="005A532F">
        <w:rPr>
          <w:rFonts w:ascii="Cambria" w:hAnsi="Cambria"/>
          <w:sz w:val="24"/>
          <w:szCs w:val="24"/>
        </w:rPr>
        <w:t xml:space="preserve">) Assessoria na elaboração de minutas de atos administrativos, desde que relacionados ao objeto da nossa prestação de serviços; </w:t>
      </w:r>
    </w:p>
    <w:p w:rsidR="003142AA" w:rsidRPr="005A532F" w:rsidRDefault="003142AA" w:rsidP="003142AA">
      <w:pPr>
        <w:rPr>
          <w:rFonts w:ascii="Cambria" w:hAnsi="Cambria"/>
          <w:sz w:val="24"/>
          <w:szCs w:val="24"/>
        </w:rPr>
      </w:pPr>
      <w:proofErr w:type="gramStart"/>
      <w:r w:rsidRPr="005A532F">
        <w:rPr>
          <w:rFonts w:ascii="Cambria" w:hAnsi="Cambria"/>
          <w:sz w:val="24"/>
          <w:szCs w:val="24"/>
        </w:rPr>
        <w:t>8</w:t>
      </w:r>
      <w:proofErr w:type="gramEnd"/>
      <w:r w:rsidRPr="005A532F">
        <w:rPr>
          <w:rFonts w:ascii="Cambria" w:hAnsi="Cambria"/>
          <w:sz w:val="24"/>
          <w:szCs w:val="24"/>
        </w:rPr>
        <w:t xml:space="preserve">) Acompanhamento da tramitação dos processos do órgão junto ao Tribunal de Contas do Estado, quando solicitado pelo Contratante; </w:t>
      </w:r>
    </w:p>
    <w:p w:rsidR="003142AA" w:rsidRPr="005A532F" w:rsidRDefault="003142AA" w:rsidP="003142AA">
      <w:pPr>
        <w:rPr>
          <w:rFonts w:ascii="Cambria" w:hAnsi="Cambria"/>
          <w:sz w:val="24"/>
          <w:szCs w:val="24"/>
        </w:rPr>
      </w:pPr>
      <w:proofErr w:type="gramStart"/>
      <w:r w:rsidRPr="005A532F">
        <w:rPr>
          <w:rFonts w:ascii="Cambria" w:hAnsi="Cambria"/>
          <w:sz w:val="24"/>
          <w:szCs w:val="24"/>
        </w:rPr>
        <w:t>9</w:t>
      </w:r>
      <w:proofErr w:type="gramEnd"/>
      <w:r w:rsidRPr="005A532F">
        <w:rPr>
          <w:rFonts w:ascii="Cambria" w:hAnsi="Cambria"/>
          <w:sz w:val="24"/>
          <w:szCs w:val="24"/>
        </w:rPr>
        <w:t xml:space="preserve">) Consultoria em Licitações e Contratos Administrativos; </w:t>
      </w:r>
    </w:p>
    <w:p w:rsidR="003142AA" w:rsidRPr="005A532F" w:rsidRDefault="003142AA" w:rsidP="003142AA">
      <w:pPr>
        <w:rPr>
          <w:rFonts w:ascii="Cambria" w:hAnsi="Cambria"/>
          <w:sz w:val="24"/>
          <w:szCs w:val="24"/>
        </w:rPr>
      </w:pPr>
      <w:proofErr w:type="gramStart"/>
      <w:r w:rsidRPr="005A532F">
        <w:rPr>
          <w:rFonts w:ascii="Cambria" w:hAnsi="Cambria"/>
          <w:sz w:val="24"/>
          <w:szCs w:val="24"/>
        </w:rPr>
        <w:t>10)</w:t>
      </w:r>
      <w:proofErr w:type="gramEnd"/>
      <w:r w:rsidRPr="005A532F">
        <w:rPr>
          <w:rFonts w:ascii="Cambria" w:hAnsi="Cambria"/>
          <w:sz w:val="24"/>
          <w:szCs w:val="24"/>
        </w:rPr>
        <w:t xml:space="preserve">Treinamento de servidores do SAAE, encarregados de realizar os lançamentos contábeis e da movimentação financeira, visando a realização das tarefas necessárias ao bom funcionamento dos serviços da Contabilidade e Tesouraria; </w:t>
      </w:r>
    </w:p>
    <w:p w:rsidR="003142AA" w:rsidRPr="005A532F" w:rsidRDefault="003142AA" w:rsidP="003142AA">
      <w:pPr>
        <w:rPr>
          <w:rFonts w:ascii="Cambria" w:hAnsi="Cambria"/>
          <w:sz w:val="24"/>
          <w:szCs w:val="24"/>
        </w:rPr>
      </w:pPr>
      <w:proofErr w:type="gramStart"/>
      <w:r w:rsidRPr="005A532F">
        <w:rPr>
          <w:rFonts w:ascii="Cambria" w:hAnsi="Cambria"/>
          <w:sz w:val="24"/>
          <w:szCs w:val="24"/>
        </w:rPr>
        <w:t>11)</w:t>
      </w:r>
      <w:proofErr w:type="gramEnd"/>
      <w:r w:rsidRPr="005A532F">
        <w:rPr>
          <w:rFonts w:ascii="Cambria" w:hAnsi="Cambria"/>
          <w:sz w:val="24"/>
          <w:szCs w:val="24"/>
        </w:rPr>
        <w:t xml:space="preserve"> Assessoramento técnico mensal na sede do SAAE, consistindo na conferência dos lançamentos contábeis e financeiros. </w:t>
      </w:r>
    </w:p>
    <w:p w:rsidR="003142AA" w:rsidRPr="005A532F" w:rsidRDefault="003142AA" w:rsidP="003142AA">
      <w:pPr>
        <w:rPr>
          <w:rFonts w:ascii="Cambria" w:hAnsi="Cambria"/>
          <w:sz w:val="24"/>
          <w:szCs w:val="24"/>
        </w:rPr>
      </w:pPr>
      <w:proofErr w:type="gramStart"/>
      <w:r w:rsidRPr="005A532F">
        <w:rPr>
          <w:rFonts w:ascii="Cambria" w:hAnsi="Cambria"/>
          <w:sz w:val="24"/>
          <w:szCs w:val="24"/>
        </w:rPr>
        <w:t>12)</w:t>
      </w:r>
      <w:proofErr w:type="gramEnd"/>
      <w:r w:rsidRPr="005A532F">
        <w:rPr>
          <w:rFonts w:ascii="Cambria" w:hAnsi="Cambria"/>
          <w:sz w:val="24"/>
          <w:szCs w:val="24"/>
        </w:rPr>
        <w:t>Preenchimento e encaminhamento dos dados relativos ao SIOPE;</w:t>
      </w:r>
    </w:p>
    <w:p w:rsidR="002B7D98" w:rsidRPr="005A532F" w:rsidRDefault="003E142E" w:rsidP="002B7D98">
      <w:pPr>
        <w:spacing w:after="0" w:line="300" w:lineRule="auto"/>
        <w:jc w:val="both"/>
        <w:rPr>
          <w:rFonts w:ascii="Cambria" w:hAnsi="Cambria"/>
          <w:sz w:val="24"/>
          <w:szCs w:val="24"/>
        </w:rPr>
      </w:pPr>
      <w:proofErr w:type="gramStart"/>
      <w:r w:rsidRPr="005A532F">
        <w:rPr>
          <w:rFonts w:ascii="Cambria" w:hAnsi="Cambria"/>
          <w:sz w:val="24"/>
          <w:szCs w:val="24"/>
        </w:rPr>
        <w:t>13</w:t>
      </w:r>
      <w:r w:rsidR="002B7D98" w:rsidRPr="005A532F">
        <w:rPr>
          <w:rFonts w:ascii="Cambria" w:hAnsi="Cambria"/>
          <w:sz w:val="24"/>
          <w:szCs w:val="24"/>
        </w:rPr>
        <w:t>)</w:t>
      </w:r>
      <w:proofErr w:type="gramEnd"/>
      <w:r w:rsidR="002B7D98" w:rsidRPr="005A532F">
        <w:rPr>
          <w:rFonts w:ascii="Cambria" w:hAnsi="Cambria"/>
          <w:sz w:val="24"/>
          <w:szCs w:val="24"/>
        </w:rPr>
        <w:t xml:space="preserve"> Na sede da </w:t>
      </w:r>
      <w:r w:rsidR="00331D5E" w:rsidRPr="005A532F">
        <w:rPr>
          <w:rFonts w:ascii="Cambria" w:hAnsi="Cambria" w:cstheme="minorHAnsi"/>
          <w:sz w:val="24"/>
          <w:szCs w:val="24"/>
        </w:rPr>
        <w:t xml:space="preserve"> </w:t>
      </w:r>
      <w:r w:rsidR="00331D5E" w:rsidRPr="005A532F">
        <w:rPr>
          <w:rFonts w:ascii="Cambria" w:hAnsi="Cambria"/>
          <w:sz w:val="24"/>
          <w:szCs w:val="24"/>
        </w:rPr>
        <w:t xml:space="preserve">Autarquia Municipal  </w:t>
      </w:r>
      <w:proofErr w:type="spellStart"/>
      <w:r w:rsidR="00331D5E" w:rsidRPr="005A532F">
        <w:rPr>
          <w:rFonts w:ascii="Cambria" w:hAnsi="Cambria"/>
          <w:sz w:val="24"/>
          <w:szCs w:val="24"/>
        </w:rPr>
        <w:t>Saae</w:t>
      </w:r>
      <w:proofErr w:type="spellEnd"/>
      <w:r w:rsidR="00331D5E" w:rsidRPr="005A532F">
        <w:rPr>
          <w:rFonts w:ascii="Cambria" w:hAnsi="Cambria"/>
          <w:sz w:val="24"/>
          <w:szCs w:val="24"/>
        </w:rPr>
        <w:t xml:space="preserve"> de </w:t>
      </w:r>
      <w:proofErr w:type="spellStart"/>
      <w:r w:rsidR="00331D5E" w:rsidRPr="005A532F">
        <w:rPr>
          <w:rFonts w:ascii="Cambria" w:hAnsi="Cambria"/>
          <w:sz w:val="24"/>
          <w:szCs w:val="24"/>
        </w:rPr>
        <w:t>Pocrane</w:t>
      </w:r>
      <w:proofErr w:type="spellEnd"/>
      <w:r w:rsidR="00331D5E" w:rsidRPr="005A532F">
        <w:rPr>
          <w:rFonts w:ascii="Cambria" w:hAnsi="Cambria"/>
          <w:sz w:val="24"/>
          <w:szCs w:val="24"/>
        </w:rPr>
        <w:t xml:space="preserve"> – MG, </w:t>
      </w:r>
      <w:r w:rsidR="002B7D98" w:rsidRPr="005A532F">
        <w:rPr>
          <w:rFonts w:ascii="Cambria" w:hAnsi="Cambria"/>
          <w:sz w:val="24"/>
          <w:szCs w:val="24"/>
        </w:rPr>
        <w:t xml:space="preserve"> mediante</w:t>
      </w:r>
      <w:r w:rsidR="00B92AC1" w:rsidRPr="005A532F">
        <w:rPr>
          <w:rFonts w:ascii="Cambria" w:hAnsi="Cambria"/>
          <w:sz w:val="24"/>
          <w:szCs w:val="24"/>
        </w:rPr>
        <w:t xml:space="preserve"> a 01 visita técnica por mês</w:t>
      </w:r>
      <w:r w:rsidR="002B7D98" w:rsidRPr="005A532F">
        <w:rPr>
          <w:rFonts w:ascii="Cambria" w:hAnsi="Cambria"/>
          <w:sz w:val="24"/>
          <w:szCs w:val="24"/>
        </w:rPr>
        <w:t xml:space="preserve">, com duração mínima de (08) oito horas diárias. </w:t>
      </w:r>
    </w:p>
    <w:p w:rsidR="002B7D98" w:rsidRPr="005A532F" w:rsidRDefault="003E142E" w:rsidP="002B7D98">
      <w:pPr>
        <w:spacing w:after="0" w:line="300" w:lineRule="auto"/>
        <w:jc w:val="both"/>
        <w:rPr>
          <w:rFonts w:ascii="Cambria" w:hAnsi="Cambria"/>
          <w:sz w:val="24"/>
          <w:szCs w:val="24"/>
        </w:rPr>
      </w:pPr>
      <w:proofErr w:type="gramStart"/>
      <w:r w:rsidRPr="005A532F">
        <w:rPr>
          <w:rFonts w:ascii="Cambria" w:hAnsi="Cambria"/>
          <w:sz w:val="24"/>
          <w:szCs w:val="24"/>
        </w:rPr>
        <w:lastRenderedPageBreak/>
        <w:t>14</w:t>
      </w:r>
      <w:r w:rsidR="002B7D98" w:rsidRPr="005A532F">
        <w:rPr>
          <w:rFonts w:ascii="Cambria" w:hAnsi="Cambria"/>
          <w:sz w:val="24"/>
          <w:szCs w:val="24"/>
        </w:rPr>
        <w:t>)</w:t>
      </w:r>
      <w:proofErr w:type="gramEnd"/>
      <w:r w:rsidR="002B7D98" w:rsidRPr="005A532F">
        <w:rPr>
          <w:rFonts w:ascii="Cambria" w:hAnsi="Cambria"/>
          <w:sz w:val="24"/>
          <w:szCs w:val="24"/>
        </w:rPr>
        <w:t xml:space="preserve"> Permanentemente, fora dos dias de visita técnica, de 08h00min as 17h00min, na sede ou escritório da Contratada, para as consultas quotidianas, quando poderão ser utilizados recursos disponíveis, tais como telefone, fax, e-mail, correio, etc.;</w:t>
      </w:r>
    </w:p>
    <w:p w:rsidR="002B7D98" w:rsidRPr="005A532F" w:rsidRDefault="003E142E" w:rsidP="002B7D98">
      <w:pPr>
        <w:spacing w:after="0" w:line="300" w:lineRule="auto"/>
        <w:jc w:val="both"/>
        <w:rPr>
          <w:rFonts w:ascii="Cambria" w:hAnsi="Cambria"/>
          <w:sz w:val="24"/>
          <w:szCs w:val="24"/>
        </w:rPr>
      </w:pPr>
      <w:proofErr w:type="gramStart"/>
      <w:r w:rsidRPr="005A532F">
        <w:rPr>
          <w:rFonts w:ascii="Cambria" w:hAnsi="Cambria"/>
          <w:sz w:val="24"/>
          <w:szCs w:val="24"/>
        </w:rPr>
        <w:t>15</w:t>
      </w:r>
      <w:r w:rsidR="002B7D98" w:rsidRPr="005A532F">
        <w:rPr>
          <w:rFonts w:ascii="Cambria" w:hAnsi="Cambria"/>
          <w:sz w:val="24"/>
          <w:szCs w:val="24"/>
        </w:rPr>
        <w:t>)</w:t>
      </w:r>
      <w:proofErr w:type="gramEnd"/>
      <w:r w:rsidR="002B7D98" w:rsidRPr="005A532F">
        <w:rPr>
          <w:rFonts w:ascii="Cambria" w:hAnsi="Cambria"/>
          <w:sz w:val="24"/>
          <w:szCs w:val="24"/>
        </w:rPr>
        <w:t xml:space="preserve"> Permanentemente, fora dos dias de visita técnica, de 07h00min as 22h00min, para as consultas mais urgentes, via telefone, internet, etc.; </w:t>
      </w:r>
    </w:p>
    <w:p w:rsidR="002B7D98" w:rsidRPr="005A532F" w:rsidRDefault="002B7D98" w:rsidP="002B7D98">
      <w:pPr>
        <w:spacing w:after="0" w:line="300" w:lineRule="auto"/>
        <w:jc w:val="both"/>
        <w:rPr>
          <w:rFonts w:ascii="Cambria" w:hAnsi="Cambria"/>
          <w:sz w:val="24"/>
          <w:szCs w:val="24"/>
        </w:rPr>
      </w:pPr>
    </w:p>
    <w:p w:rsidR="002B7D98" w:rsidRPr="005A532F" w:rsidRDefault="002B7D98" w:rsidP="002B7D98">
      <w:pPr>
        <w:spacing w:after="160" w:line="300" w:lineRule="auto"/>
        <w:jc w:val="both"/>
        <w:rPr>
          <w:rFonts w:ascii="Cambria" w:hAnsi="Cambria" w:cstheme="minorHAnsi"/>
          <w:b/>
          <w:bCs/>
          <w:sz w:val="24"/>
          <w:szCs w:val="24"/>
        </w:rPr>
      </w:pPr>
      <w:r w:rsidRPr="005A532F">
        <w:rPr>
          <w:rFonts w:ascii="Cambria" w:hAnsi="Cambria" w:cstheme="minorHAnsi"/>
          <w:b/>
          <w:bCs/>
          <w:sz w:val="24"/>
          <w:szCs w:val="24"/>
        </w:rPr>
        <w:t xml:space="preserve">10. Das providências a serem adotadas pela Administração previamente à celebração do contrato administrativo, inclusive quanto à capacitação de servidores públicos municipais para fiscalização e gestão </w:t>
      </w:r>
      <w:proofErr w:type="gramStart"/>
      <w:r w:rsidRPr="005A532F">
        <w:rPr>
          <w:rFonts w:ascii="Cambria" w:hAnsi="Cambria" w:cstheme="minorHAnsi"/>
          <w:b/>
          <w:bCs/>
          <w:sz w:val="24"/>
          <w:szCs w:val="24"/>
        </w:rPr>
        <w:t>contratual</w:t>
      </w:r>
      <w:proofErr w:type="gramEnd"/>
    </w:p>
    <w:p w:rsidR="002B7D98" w:rsidRPr="005A532F" w:rsidRDefault="002B7D98" w:rsidP="002B7D98">
      <w:pPr>
        <w:spacing w:after="160" w:line="300" w:lineRule="auto"/>
        <w:jc w:val="both"/>
        <w:rPr>
          <w:rFonts w:ascii="Cambria" w:hAnsi="Cambria" w:cstheme="minorHAnsi"/>
          <w:bCs/>
          <w:sz w:val="24"/>
          <w:szCs w:val="24"/>
        </w:rPr>
      </w:pPr>
      <w:r w:rsidRPr="005A532F">
        <w:rPr>
          <w:rFonts w:ascii="Cambria" w:hAnsi="Cambria" w:cstheme="minorHAnsi"/>
          <w:bCs/>
          <w:sz w:val="24"/>
          <w:szCs w:val="24"/>
        </w:rPr>
        <w:t>10.1. A Administração não possui providências a serem adotadas previamente à celebração do contrato administrativo.</w:t>
      </w:r>
    </w:p>
    <w:p w:rsidR="002B7D98" w:rsidRPr="005A532F" w:rsidRDefault="002B7D98" w:rsidP="002B7D98">
      <w:pPr>
        <w:spacing w:after="0" w:line="300" w:lineRule="auto"/>
        <w:jc w:val="both"/>
        <w:rPr>
          <w:rFonts w:ascii="Cambria" w:hAnsi="Cambria" w:cstheme="minorHAnsi"/>
          <w:bCs/>
          <w:sz w:val="24"/>
          <w:szCs w:val="24"/>
        </w:rPr>
      </w:pPr>
    </w:p>
    <w:p w:rsidR="002B7D98" w:rsidRPr="005A532F" w:rsidRDefault="002B7D98" w:rsidP="002B7D98">
      <w:pPr>
        <w:spacing w:after="160" w:line="300" w:lineRule="auto"/>
        <w:jc w:val="both"/>
        <w:rPr>
          <w:rFonts w:ascii="Cambria" w:hAnsi="Cambria" w:cstheme="minorHAnsi"/>
          <w:b/>
          <w:bCs/>
          <w:sz w:val="24"/>
          <w:szCs w:val="24"/>
        </w:rPr>
      </w:pPr>
      <w:r w:rsidRPr="005A532F">
        <w:rPr>
          <w:rFonts w:ascii="Cambria" w:hAnsi="Cambria" w:cstheme="minorHAnsi"/>
          <w:b/>
          <w:bCs/>
          <w:sz w:val="24"/>
          <w:szCs w:val="24"/>
        </w:rPr>
        <w:t xml:space="preserve">11. Das contratações correlatas e/ou interdependentes </w:t>
      </w:r>
    </w:p>
    <w:p w:rsidR="002B7D98" w:rsidRPr="005A532F" w:rsidRDefault="002B7D98" w:rsidP="002B7D98">
      <w:pPr>
        <w:spacing w:after="160" w:line="300" w:lineRule="auto"/>
        <w:jc w:val="both"/>
        <w:rPr>
          <w:rFonts w:ascii="Cambria" w:hAnsi="Cambria" w:cstheme="minorHAnsi"/>
          <w:bCs/>
          <w:sz w:val="24"/>
          <w:szCs w:val="24"/>
        </w:rPr>
      </w:pPr>
      <w:r w:rsidRPr="005A532F">
        <w:rPr>
          <w:rFonts w:ascii="Cambria" w:hAnsi="Cambria" w:cstheme="minorHAnsi"/>
          <w:bCs/>
          <w:sz w:val="24"/>
          <w:szCs w:val="24"/>
        </w:rPr>
        <w:t xml:space="preserve">11.1. Não existiu ou existem contratações correlatas </w:t>
      </w:r>
      <w:r w:rsidRPr="005A532F">
        <w:rPr>
          <w:rFonts w:ascii="Cambria" w:hAnsi="Cambria" w:cstheme="minorHAnsi"/>
          <w:b/>
          <w:bCs/>
          <w:sz w:val="24"/>
          <w:szCs w:val="24"/>
        </w:rPr>
        <w:t xml:space="preserve">e/ou </w:t>
      </w:r>
      <w:r w:rsidRPr="005A532F">
        <w:rPr>
          <w:rFonts w:ascii="Cambria" w:hAnsi="Cambria" w:cstheme="minorHAnsi"/>
          <w:bCs/>
          <w:sz w:val="24"/>
          <w:szCs w:val="24"/>
        </w:rPr>
        <w:t xml:space="preserve">interdependentes no âmbito da Administração. </w:t>
      </w:r>
    </w:p>
    <w:p w:rsidR="002B7D98" w:rsidRPr="005A532F" w:rsidRDefault="002B7D98" w:rsidP="002B7D98">
      <w:pPr>
        <w:spacing w:after="0" w:line="300" w:lineRule="auto"/>
        <w:jc w:val="both"/>
        <w:rPr>
          <w:rFonts w:ascii="Cambria" w:hAnsi="Cambria" w:cstheme="minorHAnsi"/>
          <w:bCs/>
          <w:sz w:val="24"/>
          <w:szCs w:val="24"/>
        </w:rPr>
      </w:pPr>
    </w:p>
    <w:p w:rsidR="002B7D98" w:rsidRPr="005A532F" w:rsidRDefault="002B7D98" w:rsidP="002B7D98">
      <w:pPr>
        <w:spacing w:after="160" w:line="300" w:lineRule="auto"/>
        <w:jc w:val="both"/>
        <w:rPr>
          <w:rFonts w:ascii="Cambria" w:hAnsi="Cambria" w:cstheme="minorHAnsi"/>
          <w:b/>
          <w:bCs/>
          <w:sz w:val="24"/>
          <w:szCs w:val="24"/>
        </w:rPr>
      </w:pPr>
      <w:r w:rsidRPr="005A532F">
        <w:rPr>
          <w:rFonts w:ascii="Cambria" w:hAnsi="Cambria" w:cstheme="minorHAnsi"/>
          <w:b/>
          <w:bCs/>
          <w:sz w:val="24"/>
          <w:szCs w:val="24"/>
        </w:rPr>
        <w:t xml:space="preserve">12. Da descrição de possíveis impactos ambientais e respectivas medidas mitigadoras, incluídos requisitos de baixo consumo de energia e de outros recursos, bem como logística reversa para desfazimento e reciclagem de bens e refugos, quando </w:t>
      </w:r>
      <w:proofErr w:type="gramStart"/>
      <w:r w:rsidRPr="005A532F">
        <w:rPr>
          <w:rFonts w:ascii="Cambria" w:hAnsi="Cambria" w:cstheme="minorHAnsi"/>
          <w:b/>
          <w:bCs/>
          <w:sz w:val="24"/>
          <w:szCs w:val="24"/>
        </w:rPr>
        <w:t>aplicável</w:t>
      </w:r>
      <w:proofErr w:type="gramEnd"/>
    </w:p>
    <w:p w:rsidR="002B7D98" w:rsidRPr="005A532F" w:rsidRDefault="002B7D98" w:rsidP="002B7D98">
      <w:pPr>
        <w:spacing w:after="160" w:line="300" w:lineRule="auto"/>
        <w:jc w:val="both"/>
        <w:rPr>
          <w:rFonts w:ascii="Cambria" w:hAnsi="Cambria" w:cstheme="minorHAnsi"/>
          <w:bCs/>
          <w:sz w:val="24"/>
          <w:szCs w:val="24"/>
        </w:rPr>
      </w:pPr>
      <w:r w:rsidRPr="005A532F">
        <w:rPr>
          <w:rFonts w:ascii="Cambria" w:hAnsi="Cambria" w:cstheme="minorHAnsi"/>
          <w:bCs/>
          <w:sz w:val="24"/>
          <w:szCs w:val="24"/>
        </w:rPr>
        <w:t xml:space="preserve">12.1. Não </w:t>
      </w:r>
      <w:proofErr w:type="gramStart"/>
      <w:r w:rsidRPr="005A532F">
        <w:rPr>
          <w:rFonts w:ascii="Cambria" w:hAnsi="Cambria" w:cstheme="minorHAnsi"/>
          <w:bCs/>
          <w:sz w:val="24"/>
          <w:szCs w:val="24"/>
        </w:rPr>
        <w:t>existe</w:t>
      </w:r>
      <w:proofErr w:type="gramEnd"/>
      <w:r w:rsidRPr="005A532F">
        <w:rPr>
          <w:rFonts w:ascii="Cambria" w:hAnsi="Cambria" w:cstheme="minorHAnsi"/>
          <w:bCs/>
          <w:sz w:val="24"/>
          <w:szCs w:val="24"/>
        </w:rPr>
        <w:t xml:space="preserve"> impactos ambientais e respectivas medidas mitigadoras.</w:t>
      </w:r>
    </w:p>
    <w:p w:rsidR="002B7D98" w:rsidRPr="005A532F" w:rsidRDefault="002B7D98" w:rsidP="002B7D98">
      <w:pPr>
        <w:spacing w:after="160" w:line="300" w:lineRule="auto"/>
        <w:jc w:val="both"/>
        <w:rPr>
          <w:rFonts w:ascii="Cambria" w:hAnsi="Cambria" w:cstheme="minorHAnsi"/>
          <w:b/>
          <w:bCs/>
          <w:sz w:val="24"/>
          <w:szCs w:val="24"/>
        </w:rPr>
      </w:pPr>
      <w:r w:rsidRPr="005A532F">
        <w:rPr>
          <w:rFonts w:ascii="Cambria" w:hAnsi="Cambria" w:cstheme="minorHAnsi"/>
          <w:b/>
          <w:bCs/>
          <w:sz w:val="24"/>
          <w:szCs w:val="24"/>
        </w:rPr>
        <w:t>13. Do profissional ou empresa de notória especialização</w:t>
      </w:r>
    </w:p>
    <w:p w:rsidR="002B7D98" w:rsidRPr="005A532F" w:rsidRDefault="002B7D98" w:rsidP="002B7D98">
      <w:pPr>
        <w:spacing w:after="160" w:line="300" w:lineRule="auto"/>
        <w:jc w:val="both"/>
        <w:rPr>
          <w:rFonts w:ascii="Cambria" w:hAnsi="Cambria" w:cstheme="minorHAnsi"/>
          <w:bCs/>
          <w:sz w:val="24"/>
          <w:szCs w:val="24"/>
        </w:rPr>
      </w:pPr>
      <w:r w:rsidRPr="005A532F">
        <w:rPr>
          <w:rFonts w:ascii="Cambria" w:hAnsi="Cambria" w:cstheme="minorHAnsi"/>
          <w:bCs/>
          <w:sz w:val="24"/>
          <w:szCs w:val="24"/>
        </w:rPr>
        <w:t xml:space="preserve">13.1. Em pesquisa ao mercado, encontrou-se a empresa Jose Raimundo de Vasconcelos, CNPJ: 34.194.197/0001-69, que indica possuir notória especialização, tendo em vista o seu conceito no campo de sua especialidade, decorrente de desempenho anterior, experiência, organização, aparelhamento, equipe técnica, pode permitir inferir que o seu trabalho é essencial e reconhecidamente adequado à plena satisfação do objeto do contrato administrativo. </w:t>
      </w:r>
    </w:p>
    <w:p w:rsidR="002B7D98" w:rsidRPr="005A532F" w:rsidRDefault="002B7D98" w:rsidP="002B7D98">
      <w:pPr>
        <w:spacing w:after="0" w:line="300" w:lineRule="auto"/>
        <w:jc w:val="both"/>
        <w:rPr>
          <w:rFonts w:ascii="Cambria" w:hAnsi="Cambria" w:cstheme="minorHAnsi"/>
          <w:b/>
          <w:bCs/>
          <w:sz w:val="24"/>
          <w:szCs w:val="24"/>
        </w:rPr>
      </w:pPr>
    </w:p>
    <w:p w:rsidR="002B7D98" w:rsidRPr="005A532F" w:rsidRDefault="002B7D98" w:rsidP="002B7D98">
      <w:pPr>
        <w:spacing w:after="160" w:line="300" w:lineRule="auto"/>
        <w:jc w:val="both"/>
        <w:rPr>
          <w:rFonts w:ascii="Cambria" w:hAnsi="Cambria" w:cstheme="minorHAnsi"/>
          <w:b/>
          <w:bCs/>
          <w:sz w:val="24"/>
          <w:szCs w:val="24"/>
        </w:rPr>
      </w:pPr>
      <w:r w:rsidRPr="005A532F">
        <w:rPr>
          <w:rFonts w:ascii="Cambria" w:hAnsi="Cambria" w:cstheme="minorHAnsi"/>
          <w:b/>
          <w:bCs/>
          <w:sz w:val="24"/>
          <w:szCs w:val="24"/>
        </w:rPr>
        <w:t>14. Do posicionamento conclusivo sobre a adequação da contratação para o atendimento da necessidade a que se destina</w:t>
      </w:r>
    </w:p>
    <w:p w:rsidR="002B7D98" w:rsidRPr="005A532F" w:rsidRDefault="002B7D98" w:rsidP="002B7D98">
      <w:pPr>
        <w:spacing w:after="160" w:line="300" w:lineRule="auto"/>
        <w:jc w:val="both"/>
        <w:rPr>
          <w:rFonts w:ascii="Cambria" w:hAnsi="Cambria" w:cstheme="minorHAnsi"/>
          <w:bCs/>
          <w:sz w:val="24"/>
          <w:szCs w:val="24"/>
        </w:rPr>
      </w:pPr>
      <w:r w:rsidRPr="005A532F">
        <w:rPr>
          <w:rFonts w:ascii="Cambria" w:hAnsi="Cambria" w:cstheme="minorHAnsi"/>
          <w:bCs/>
          <w:sz w:val="24"/>
          <w:szCs w:val="24"/>
        </w:rPr>
        <w:lastRenderedPageBreak/>
        <w:t xml:space="preserve">14.1. Considerando a necessidade de </w:t>
      </w:r>
      <w:r w:rsidRPr="005A532F">
        <w:rPr>
          <w:rFonts w:ascii="Cambria" w:hAnsi="Cambria" w:cstheme="minorHAnsi"/>
          <w:sz w:val="24"/>
          <w:szCs w:val="24"/>
        </w:rPr>
        <w:t>melhoria técnica contábil do Poder Executivo Municipal</w:t>
      </w:r>
      <w:r w:rsidRPr="005A532F">
        <w:rPr>
          <w:rFonts w:ascii="Cambria" w:hAnsi="Cambria" w:cstheme="minorHAnsi"/>
          <w:bCs/>
          <w:sz w:val="24"/>
          <w:szCs w:val="24"/>
        </w:rPr>
        <w:t>, a conclusão que se chega neste ETP é de que o mais adequado é a abertura de Inexigibilidade para contratação de prestação de serviços técnicos especializados de natureza predominantemente intelectual em Contabilidade Pública</w:t>
      </w:r>
      <w:r w:rsidRPr="005A532F">
        <w:rPr>
          <w:rFonts w:ascii="Cambria" w:hAnsi="Cambria" w:cstheme="minorHAnsi"/>
          <w:bCs/>
          <w:color w:val="FF0000"/>
          <w:sz w:val="24"/>
          <w:szCs w:val="24"/>
        </w:rPr>
        <w:t xml:space="preserve"> </w:t>
      </w:r>
      <w:r w:rsidRPr="005A532F">
        <w:rPr>
          <w:rFonts w:ascii="Cambria" w:hAnsi="Cambria" w:cstheme="minorHAnsi"/>
          <w:bCs/>
          <w:sz w:val="24"/>
          <w:szCs w:val="24"/>
        </w:rPr>
        <w:t xml:space="preserve">(inciso III do art. 74 da Lei nº. 14.133/2021). </w:t>
      </w:r>
    </w:p>
    <w:p w:rsidR="002B7D98" w:rsidRPr="005A532F" w:rsidRDefault="002B7D98" w:rsidP="002B7D98">
      <w:pPr>
        <w:spacing w:after="0" w:line="300" w:lineRule="auto"/>
        <w:jc w:val="both"/>
        <w:rPr>
          <w:rFonts w:ascii="Cambria" w:hAnsi="Cambria" w:cstheme="minorHAnsi"/>
          <w:bCs/>
          <w:sz w:val="24"/>
          <w:szCs w:val="24"/>
        </w:rPr>
      </w:pPr>
    </w:p>
    <w:p w:rsidR="002B7D98" w:rsidRPr="005A532F" w:rsidRDefault="002B7D98" w:rsidP="002B7D98">
      <w:pPr>
        <w:spacing w:after="160" w:line="300" w:lineRule="auto"/>
        <w:jc w:val="both"/>
        <w:rPr>
          <w:rFonts w:ascii="Cambria" w:hAnsi="Cambria" w:cstheme="minorHAnsi"/>
          <w:bCs/>
          <w:sz w:val="24"/>
          <w:szCs w:val="24"/>
        </w:rPr>
      </w:pPr>
      <w:r w:rsidRPr="005A532F">
        <w:rPr>
          <w:rFonts w:ascii="Cambria" w:hAnsi="Cambria" w:cstheme="minorHAnsi"/>
          <w:b/>
          <w:bCs/>
          <w:sz w:val="24"/>
          <w:szCs w:val="24"/>
        </w:rPr>
        <w:t>15. Das disposições gerais</w:t>
      </w:r>
    </w:p>
    <w:p w:rsidR="002B7D98" w:rsidRPr="005A532F" w:rsidRDefault="002B7D98" w:rsidP="002B7D98">
      <w:pPr>
        <w:spacing w:after="160" w:line="300" w:lineRule="auto"/>
        <w:jc w:val="both"/>
        <w:rPr>
          <w:rFonts w:ascii="Cambria" w:hAnsi="Cambria" w:cstheme="minorHAnsi"/>
          <w:bCs/>
          <w:sz w:val="24"/>
          <w:szCs w:val="24"/>
        </w:rPr>
      </w:pPr>
      <w:r w:rsidRPr="005A532F">
        <w:rPr>
          <w:rFonts w:ascii="Cambria" w:hAnsi="Cambria" w:cstheme="minorHAnsi"/>
          <w:bCs/>
          <w:sz w:val="24"/>
          <w:szCs w:val="24"/>
        </w:rPr>
        <w:t xml:space="preserve">15.1. Admite-se que os elementos constantes do ETP sejam retificados durante a elaboração dos </w:t>
      </w:r>
      <w:proofErr w:type="gramStart"/>
      <w:r w:rsidRPr="005A532F">
        <w:rPr>
          <w:rFonts w:ascii="Cambria" w:hAnsi="Cambria" w:cstheme="minorHAnsi"/>
          <w:bCs/>
          <w:sz w:val="24"/>
          <w:szCs w:val="24"/>
        </w:rPr>
        <w:t>eventuais anteprojeto</w:t>
      </w:r>
      <w:proofErr w:type="gramEnd"/>
      <w:r w:rsidRPr="005A532F">
        <w:rPr>
          <w:rFonts w:ascii="Cambria" w:hAnsi="Cambria" w:cstheme="minorHAnsi"/>
          <w:bCs/>
          <w:sz w:val="24"/>
          <w:szCs w:val="24"/>
        </w:rPr>
        <w:t>, projeto básico e projeto executivo.</w:t>
      </w:r>
    </w:p>
    <w:p w:rsidR="002B7D98" w:rsidRPr="005A532F" w:rsidRDefault="002B7D98" w:rsidP="002B7D98">
      <w:pPr>
        <w:spacing w:after="0" w:line="300" w:lineRule="auto"/>
        <w:jc w:val="both"/>
        <w:rPr>
          <w:rFonts w:ascii="Cambria" w:hAnsi="Cambria" w:cstheme="minorHAnsi"/>
          <w:bCs/>
          <w:sz w:val="24"/>
          <w:szCs w:val="24"/>
        </w:rPr>
      </w:pPr>
    </w:p>
    <w:p w:rsidR="002B7D98" w:rsidRPr="005A532F" w:rsidRDefault="002B7D98" w:rsidP="002B7D98">
      <w:pPr>
        <w:tabs>
          <w:tab w:val="left" w:pos="2268"/>
        </w:tabs>
        <w:spacing w:after="160" w:line="300" w:lineRule="auto"/>
        <w:jc w:val="both"/>
        <w:rPr>
          <w:rFonts w:ascii="Cambria" w:hAnsi="Cambria" w:cstheme="minorHAnsi"/>
          <w:sz w:val="24"/>
          <w:szCs w:val="24"/>
        </w:rPr>
      </w:pPr>
      <w:proofErr w:type="spellStart"/>
      <w:r w:rsidRPr="005A532F">
        <w:rPr>
          <w:rFonts w:ascii="Cambria" w:hAnsi="Cambria" w:cstheme="minorHAnsi"/>
          <w:sz w:val="24"/>
          <w:szCs w:val="24"/>
        </w:rPr>
        <w:t>Pocrane</w:t>
      </w:r>
      <w:proofErr w:type="spellEnd"/>
      <w:r w:rsidRPr="005A532F">
        <w:rPr>
          <w:rFonts w:ascii="Cambria" w:hAnsi="Cambria" w:cstheme="minorHAnsi"/>
          <w:sz w:val="24"/>
          <w:szCs w:val="24"/>
        </w:rPr>
        <w:t xml:space="preserve"> – MG, 02 de janeiro de 2025. </w:t>
      </w:r>
    </w:p>
    <w:p w:rsidR="002B7D98" w:rsidRPr="005A532F" w:rsidRDefault="002B7D98" w:rsidP="002B7D98">
      <w:pPr>
        <w:spacing w:after="0" w:line="300" w:lineRule="auto"/>
        <w:jc w:val="both"/>
        <w:rPr>
          <w:rFonts w:ascii="Cambria" w:hAnsi="Cambria" w:cstheme="minorHAnsi"/>
          <w:b/>
          <w:sz w:val="24"/>
          <w:szCs w:val="24"/>
          <w:highlight w:val="yellow"/>
        </w:rPr>
      </w:pPr>
    </w:p>
    <w:p w:rsidR="003E142E" w:rsidRPr="005A532F" w:rsidRDefault="003E142E" w:rsidP="002B7D98">
      <w:pPr>
        <w:spacing w:after="0" w:line="240" w:lineRule="auto"/>
        <w:jc w:val="both"/>
        <w:rPr>
          <w:rFonts w:ascii="Cambria" w:hAnsi="Cambria" w:cstheme="minorHAnsi"/>
          <w:b/>
          <w:color w:val="C00000"/>
          <w:sz w:val="24"/>
          <w:szCs w:val="24"/>
        </w:rPr>
      </w:pPr>
    </w:p>
    <w:p w:rsidR="003E142E" w:rsidRPr="005A532F" w:rsidRDefault="003E142E" w:rsidP="002B7D98">
      <w:pPr>
        <w:spacing w:after="0" w:line="240" w:lineRule="auto"/>
        <w:jc w:val="both"/>
        <w:rPr>
          <w:rFonts w:ascii="Cambria" w:hAnsi="Cambria" w:cstheme="minorHAnsi"/>
          <w:b/>
          <w:color w:val="C00000"/>
          <w:sz w:val="24"/>
          <w:szCs w:val="24"/>
        </w:rPr>
      </w:pPr>
    </w:p>
    <w:p w:rsidR="003E142E" w:rsidRPr="005A532F" w:rsidRDefault="003E142E" w:rsidP="003E142E">
      <w:pPr>
        <w:spacing w:after="0" w:line="240" w:lineRule="auto"/>
        <w:jc w:val="both"/>
        <w:rPr>
          <w:rFonts w:ascii="Cambria" w:hAnsi="Cambria" w:cstheme="minorHAnsi"/>
          <w:b/>
          <w:sz w:val="24"/>
          <w:szCs w:val="24"/>
        </w:rPr>
      </w:pPr>
      <w:r w:rsidRPr="005A532F">
        <w:rPr>
          <w:rFonts w:ascii="Cambria" w:hAnsi="Cambria" w:cstheme="minorHAnsi"/>
          <w:b/>
          <w:sz w:val="24"/>
          <w:szCs w:val="24"/>
        </w:rPr>
        <w:t>Márcio</w:t>
      </w:r>
      <w:proofErr w:type="gramStart"/>
      <w:r w:rsidRPr="005A532F">
        <w:rPr>
          <w:rFonts w:ascii="Cambria" w:hAnsi="Cambria" w:cstheme="minorHAnsi"/>
          <w:b/>
          <w:sz w:val="24"/>
          <w:szCs w:val="24"/>
        </w:rPr>
        <w:t xml:space="preserve"> </w:t>
      </w:r>
      <w:r w:rsidR="002B7D98" w:rsidRPr="005A532F">
        <w:rPr>
          <w:rFonts w:ascii="Cambria" w:hAnsi="Cambria" w:cstheme="minorHAnsi"/>
          <w:b/>
          <w:sz w:val="24"/>
          <w:szCs w:val="24"/>
        </w:rPr>
        <w:t xml:space="preserve"> </w:t>
      </w:r>
      <w:proofErr w:type="gramEnd"/>
      <w:r w:rsidRPr="005A532F">
        <w:rPr>
          <w:rFonts w:ascii="Cambria" w:hAnsi="Cambria" w:cstheme="minorHAnsi"/>
          <w:b/>
          <w:sz w:val="24"/>
          <w:szCs w:val="24"/>
        </w:rPr>
        <w:t xml:space="preserve">Gomes Torres </w:t>
      </w:r>
    </w:p>
    <w:p w:rsidR="002B7D98" w:rsidRPr="005A532F" w:rsidRDefault="002B7D98" w:rsidP="003E142E">
      <w:pPr>
        <w:spacing w:after="0" w:line="240" w:lineRule="auto"/>
        <w:jc w:val="both"/>
        <w:rPr>
          <w:rFonts w:ascii="Cambria" w:hAnsi="Cambria" w:cstheme="minorHAnsi"/>
          <w:sz w:val="24"/>
          <w:szCs w:val="24"/>
        </w:rPr>
      </w:pPr>
      <w:r w:rsidRPr="005A532F">
        <w:rPr>
          <w:rFonts w:ascii="Cambria" w:hAnsi="Cambria" w:cstheme="minorHAnsi"/>
          <w:sz w:val="24"/>
          <w:szCs w:val="24"/>
        </w:rPr>
        <w:t xml:space="preserve">Municipal de </w:t>
      </w:r>
      <w:proofErr w:type="spellStart"/>
      <w:r w:rsidRPr="005A532F">
        <w:rPr>
          <w:rFonts w:ascii="Cambria" w:hAnsi="Cambria" w:cstheme="minorHAnsi"/>
          <w:sz w:val="24"/>
          <w:szCs w:val="24"/>
        </w:rPr>
        <w:t>Pocrane</w:t>
      </w:r>
      <w:proofErr w:type="spellEnd"/>
      <w:r w:rsidRPr="005A532F">
        <w:rPr>
          <w:rFonts w:ascii="Cambria" w:hAnsi="Cambria" w:cstheme="minorHAnsi"/>
          <w:sz w:val="24"/>
          <w:szCs w:val="24"/>
        </w:rPr>
        <w:t xml:space="preserve"> – MG </w:t>
      </w:r>
    </w:p>
    <w:p w:rsidR="002B7D98" w:rsidRPr="005A532F" w:rsidRDefault="002B7D98" w:rsidP="002B7D98">
      <w:pPr>
        <w:spacing w:after="0" w:line="240" w:lineRule="auto"/>
        <w:jc w:val="both"/>
        <w:rPr>
          <w:rFonts w:ascii="Cambria" w:hAnsi="Cambria" w:cstheme="minorHAnsi"/>
          <w:sz w:val="24"/>
          <w:szCs w:val="24"/>
        </w:rPr>
      </w:pPr>
    </w:p>
    <w:p w:rsidR="002B7D98" w:rsidRPr="005A532F" w:rsidRDefault="002B7D98" w:rsidP="002B7D98">
      <w:pPr>
        <w:spacing w:after="0" w:line="240" w:lineRule="auto"/>
        <w:jc w:val="both"/>
        <w:rPr>
          <w:rFonts w:ascii="Cambria" w:hAnsi="Cambria" w:cstheme="minorHAnsi"/>
          <w:sz w:val="24"/>
          <w:szCs w:val="24"/>
        </w:rPr>
      </w:pPr>
    </w:p>
    <w:p w:rsidR="002B7D98" w:rsidRPr="005A532F" w:rsidRDefault="002B7D98" w:rsidP="002B7D98">
      <w:pPr>
        <w:spacing w:after="0" w:line="240" w:lineRule="auto"/>
        <w:jc w:val="both"/>
        <w:rPr>
          <w:rFonts w:ascii="Cambria" w:hAnsi="Cambria" w:cs="Segoe UI"/>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spacing w:after="0" w:line="240" w:lineRule="auto"/>
        <w:jc w:val="both"/>
        <w:rPr>
          <w:rFonts w:ascii="Cambria" w:hAnsi="Cambria" w:cs="Segoe UI"/>
          <w:sz w:val="24"/>
          <w:szCs w:val="24"/>
        </w:rPr>
      </w:pPr>
    </w:p>
    <w:p w:rsidR="002B7D98" w:rsidRPr="005A532F" w:rsidRDefault="002B7D98" w:rsidP="002B7D98">
      <w:pPr>
        <w:spacing w:after="0" w:line="240" w:lineRule="auto"/>
        <w:jc w:val="both"/>
        <w:rPr>
          <w:rFonts w:ascii="Cambria" w:hAnsi="Cambria" w:cs="Segoe UI"/>
          <w:sz w:val="24"/>
          <w:szCs w:val="24"/>
        </w:rPr>
      </w:pPr>
    </w:p>
    <w:p w:rsidR="002B7D98" w:rsidRPr="005A532F" w:rsidRDefault="002B7D98" w:rsidP="002B7D98">
      <w:pPr>
        <w:spacing w:after="0" w:line="240" w:lineRule="auto"/>
        <w:jc w:val="both"/>
        <w:rPr>
          <w:rFonts w:ascii="Cambria" w:hAnsi="Cambria" w:cs="Segoe UI"/>
          <w:sz w:val="24"/>
          <w:szCs w:val="24"/>
        </w:rPr>
      </w:pPr>
    </w:p>
    <w:p w:rsidR="002B7D98" w:rsidRPr="005A532F" w:rsidRDefault="002B7D98" w:rsidP="002B7D98">
      <w:pPr>
        <w:spacing w:after="0" w:line="240" w:lineRule="auto"/>
        <w:jc w:val="both"/>
        <w:rPr>
          <w:rFonts w:ascii="Cambria" w:hAnsi="Cambria" w:cs="Segoe UI"/>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6C275A" w:rsidRPr="005A532F" w:rsidRDefault="006C275A" w:rsidP="002B7D98">
      <w:pPr>
        <w:tabs>
          <w:tab w:val="left" w:pos="2268"/>
        </w:tabs>
        <w:spacing w:after="0" w:line="300" w:lineRule="auto"/>
        <w:jc w:val="center"/>
        <w:rPr>
          <w:rFonts w:ascii="Cambria" w:hAnsi="Cambria" w:cs="Segoe UI"/>
          <w:b/>
          <w:sz w:val="24"/>
          <w:szCs w:val="24"/>
        </w:rPr>
      </w:pPr>
    </w:p>
    <w:p w:rsidR="006C275A" w:rsidRPr="005A532F" w:rsidRDefault="006C275A" w:rsidP="002B7D98">
      <w:pPr>
        <w:tabs>
          <w:tab w:val="left" w:pos="2268"/>
        </w:tabs>
        <w:spacing w:after="0" w:line="300" w:lineRule="auto"/>
        <w:jc w:val="center"/>
        <w:rPr>
          <w:rFonts w:ascii="Cambria" w:hAnsi="Cambria" w:cs="Segoe UI"/>
          <w:b/>
          <w:sz w:val="24"/>
          <w:szCs w:val="24"/>
        </w:rPr>
      </w:pPr>
    </w:p>
    <w:p w:rsidR="004504E9" w:rsidRPr="005A532F" w:rsidRDefault="004504E9" w:rsidP="002B7D98">
      <w:pPr>
        <w:tabs>
          <w:tab w:val="left" w:pos="2268"/>
        </w:tabs>
        <w:spacing w:after="0" w:line="300" w:lineRule="auto"/>
        <w:jc w:val="center"/>
        <w:rPr>
          <w:rFonts w:ascii="Cambria" w:hAnsi="Cambria" w:cs="Segoe UI"/>
          <w:b/>
          <w:sz w:val="24"/>
          <w:szCs w:val="24"/>
        </w:rPr>
      </w:pPr>
    </w:p>
    <w:p w:rsidR="005A532F" w:rsidRPr="005A532F" w:rsidRDefault="005A532F" w:rsidP="002B7D98">
      <w:pPr>
        <w:tabs>
          <w:tab w:val="left" w:pos="2268"/>
        </w:tabs>
        <w:spacing w:after="0" w:line="300" w:lineRule="auto"/>
        <w:jc w:val="center"/>
        <w:rPr>
          <w:rFonts w:ascii="Cambria" w:hAnsi="Cambria" w:cs="Segoe UI"/>
          <w:b/>
          <w:sz w:val="24"/>
          <w:szCs w:val="24"/>
        </w:rPr>
      </w:pPr>
    </w:p>
    <w:p w:rsidR="005A532F" w:rsidRPr="005A532F" w:rsidRDefault="005A532F" w:rsidP="002B7D98">
      <w:pPr>
        <w:tabs>
          <w:tab w:val="left" w:pos="2268"/>
        </w:tabs>
        <w:spacing w:after="0" w:line="300" w:lineRule="auto"/>
        <w:jc w:val="center"/>
        <w:rPr>
          <w:rFonts w:ascii="Cambria" w:hAnsi="Cambria" w:cs="Segoe UI"/>
          <w:b/>
          <w:sz w:val="24"/>
          <w:szCs w:val="24"/>
        </w:rPr>
      </w:pPr>
    </w:p>
    <w:p w:rsidR="005A532F" w:rsidRPr="005A532F" w:rsidRDefault="005A532F"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r w:rsidRPr="005A532F">
        <w:rPr>
          <w:rFonts w:ascii="Cambria" w:hAnsi="Cambria" w:cs="Segoe UI"/>
          <w:b/>
          <w:sz w:val="24"/>
          <w:szCs w:val="24"/>
        </w:rPr>
        <w:t>DESPACHO</w:t>
      </w:r>
    </w:p>
    <w:p w:rsidR="002B7D98" w:rsidRPr="005A532F" w:rsidRDefault="002B7D98" w:rsidP="002B7D98">
      <w:pPr>
        <w:tabs>
          <w:tab w:val="left" w:pos="2268"/>
        </w:tabs>
        <w:spacing w:after="0" w:line="300" w:lineRule="auto"/>
        <w:jc w:val="both"/>
        <w:rPr>
          <w:rFonts w:ascii="Cambria" w:hAnsi="Cambria" w:cs="Segoe UI"/>
          <w:sz w:val="24"/>
          <w:szCs w:val="24"/>
        </w:rPr>
      </w:pPr>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 xml:space="preserve">Após, </w:t>
      </w:r>
      <w:r w:rsidRPr="005A532F">
        <w:rPr>
          <w:rFonts w:ascii="Cambria" w:hAnsi="Cambria" w:cs="Segoe UI"/>
          <w:b/>
          <w:sz w:val="24"/>
          <w:szCs w:val="24"/>
        </w:rPr>
        <w:t xml:space="preserve">determino </w:t>
      </w:r>
      <w:r w:rsidRPr="005A532F">
        <w:rPr>
          <w:rFonts w:ascii="Cambria" w:hAnsi="Cambria" w:cs="Segoe UI"/>
          <w:sz w:val="24"/>
          <w:szCs w:val="24"/>
        </w:rPr>
        <w:t>a elaboração do Termo de Referência – TR – (inciso XXIII do art. 6º c/c § 1º do art. 40 da Lei nº. 14.133/2021).</w:t>
      </w:r>
    </w:p>
    <w:p w:rsidR="002B7D98" w:rsidRPr="005A532F" w:rsidRDefault="002B7D98" w:rsidP="002B7D98">
      <w:pPr>
        <w:tabs>
          <w:tab w:val="left" w:pos="2268"/>
        </w:tabs>
        <w:spacing w:after="0" w:line="300" w:lineRule="auto"/>
        <w:jc w:val="both"/>
        <w:rPr>
          <w:rFonts w:ascii="Cambria" w:hAnsi="Cambria" w:cs="Segoe UI"/>
          <w:sz w:val="24"/>
          <w:szCs w:val="24"/>
        </w:rPr>
      </w:pPr>
    </w:p>
    <w:p w:rsidR="002B7D98" w:rsidRPr="005A532F" w:rsidRDefault="002B7D98" w:rsidP="002B7D98">
      <w:pPr>
        <w:tabs>
          <w:tab w:val="left" w:pos="2268"/>
        </w:tabs>
        <w:spacing w:after="160" w:line="300" w:lineRule="auto"/>
        <w:jc w:val="both"/>
        <w:rPr>
          <w:rFonts w:ascii="Cambria" w:hAnsi="Cambria" w:cs="Segoe UI"/>
          <w:sz w:val="24"/>
          <w:szCs w:val="24"/>
        </w:rPr>
      </w:pPr>
      <w:proofErr w:type="spellStart"/>
      <w:r w:rsidRPr="005A532F">
        <w:rPr>
          <w:rFonts w:ascii="Cambria" w:hAnsi="Cambria" w:cs="Segoe UI"/>
          <w:sz w:val="24"/>
          <w:szCs w:val="24"/>
        </w:rPr>
        <w:t>Pocrane</w:t>
      </w:r>
      <w:proofErr w:type="spellEnd"/>
      <w:r w:rsidRPr="005A532F">
        <w:rPr>
          <w:rFonts w:ascii="Cambria" w:hAnsi="Cambria" w:cs="Segoe UI"/>
          <w:sz w:val="24"/>
          <w:szCs w:val="24"/>
        </w:rPr>
        <w:t xml:space="preserve"> – MG, 02 de janeiro de 2025. </w:t>
      </w:r>
    </w:p>
    <w:p w:rsidR="002B7D98" w:rsidRPr="005A532F" w:rsidRDefault="002B7D98" w:rsidP="002B7D98">
      <w:pPr>
        <w:spacing w:after="0" w:line="300" w:lineRule="auto"/>
        <w:ind w:firstLine="2268"/>
        <w:jc w:val="both"/>
        <w:rPr>
          <w:rFonts w:ascii="Cambria" w:hAnsi="Cambria" w:cs="Segoe UI"/>
          <w:sz w:val="24"/>
          <w:szCs w:val="24"/>
        </w:rPr>
      </w:pPr>
    </w:p>
    <w:p w:rsidR="006C275A" w:rsidRPr="005A532F" w:rsidRDefault="006C275A" w:rsidP="002B7D98">
      <w:pPr>
        <w:spacing w:after="0" w:line="240" w:lineRule="auto"/>
        <w:jc w:val="both"/>
        <w:rPr>
          <w:rFonts w:ascii="Cambria" w:hAnsi="Cambria" w:cs="Segoe UI"/>
          <w:color w:val="C00000"/>
          <w:sz w:val="24"/>
          <w:szCs w:val="24"/>
        </w:rPr>
      </w:pPr>
    </w:p>
    <w:p w:rsidR="00460374" w:rsidRPr="005A532F" w:rsidRDefault="00460374" w:rsidP="002B7D98">
      <w:pPr>
        <w:spacing w:after="0" w:line="240" w:lineRule="auto"/>
        <w:jc w:val="both"/>
        <w:rPr>
          <w:rFonts w:ascii="Cambria" w:hAnsi="Cambria" w:cs="Segoe UI"/>
          <w:b/>
          <w:sz w:val="24"/>
          <w:szCs w:val="24"/>
        </w:rPr>
      </w:pPr>
      <w:r w:rsidRPr="005A532F">
        <w:rPr>
          <w:rFonts w:ascii="Cambria" w:hAnsi="Cambria" w:cs="Segoe UI"/>
          <w:b/>
          <w:sz w:val="24"/>
          <w:szCs w:val="24"/>
        </w:rPr>
        <w:t xml:space="preserve">Márcio Gomes Torres </w:t>
      </w:r>
    </w:p>
    <w:p w:rsidR="006C275A" w:rsidRPr="005A532F" w:rsidRDefault="006C275A" w:rsidP="002B7D98">
      <w:pPr>
        <w:spacing w:after="0" w:line="240" w:lineRule="auto"/>
        <w:jc w:val="both"/>
        <w:rPr>
          <w:rFonts w:ascii="Cambria" w:hAnsi="Cambria" w:cs="Segoe UI"/>
          <w:sz w:val="24"/>
          <w:szCs w:val="24"/>
        </w:rPr>
      </w:pPr>
      <w:r w:rsidRPr="005A532F">
        <w:rPr>
          <w:rFonts w:ascii="Cambria" w:hAnsi="Cambria" w:cs="Segoe UI"/>
          <w:sz w:val="24"/>
          <w:szCs w:val="24"/>
        </w:rPr>
        <w:t>Diretor do SAAE</w:t>
      </w:r>
    </w:p>
    <w:p w:rsidR="002B7D98" w:rsidRPr="005A532F" w:rsidRDefault="006C275A" w:rsidP="002B7D98">
      <w:pPr>
        <w:spacing w:after="0" w:line="240" w:lineRule="auto"/>
        <w:jc w:val="both"/>
        <w:rPr>
          <w:rFonts w:ascii="Cambria" w:hAnsi="Cambria" w:cs="Segoe UI"/>
          <w:sz w:val="24"/>
          <w:szCs w:val="24"/>
        </w:rPr>
      </w:pPr>
      <w:proofErr w:type="spellStart"/>
      <w:r w:rsidRPr="005A532F">
        <w:rPr>
          <w:rFonts w:ascii="Cambria" w:hAnsi="Cambria" w:cs="Segoe UI"/>
          <w:sz w:val="24"/>
          <w:szCs w:val="24"/>
        </w:rPr>
        <w:t>Pocrane</w:t>
      </w:r>
      <w:proofErr w:type="spellEnd"/>
      <w:r w:rsidRPr="005A532F">
        <w:rPr>
          <w:rFonts w:ascii="Cambria" w:hAnsi="Cambria" w:cs="Segoe UI"/>
          <w:sz w:val="24"/>
          <w:szCs w:val="24"/>
        </w:rPr>
        <w:t xml:space="preserve"> – MG</w:t>
      </w:r>
      <w:proofErr w:type="gramStart"/>
      <w:r w:rsidRPr="005A532F">
        <w:rPr>
          <w:rFonts w:ascii="Cambria" w:hAnsi="Cambria" w:cs="Segoe UI"/>
          <w:sz w:val="24"/>
          <w:szCs w:val="24"/>
        </w:rPr>
        <w:t xml:space="preserve"> </w:t>
      </w:r>
      <w:r w:rsidR="002B7D98" w:rsidRPr="005A532F">
        <w:rPr>
          <w:rFonts w:ascii="Cambria" w:hAnsi="Cambria" w:cs="Segoe UI"/>
          <w:sz w:val="24"/>
          <w:szCs w:val="24"/>
        </w:rPr>
        <w:t xml:space="preserve"> </w:t>
      </w:r>
    </w:p>
    <w:p w:rsidR="002B7D98" w:rsidRPr="005A532F" w:rsidRDefault="002B7D98" w:rsidP="002B7D98">
      <w:pPr>
        <w:tabs>
          <w:tab w:val="left" w:pos="2268"/>
        </w:tabs>
        <w:spacing w:after="0" w:line="300" w:lineRule="auto"/>
        <w:jc w:val="center"/>
        <w:rPr>
          <w:rFonts w:ascii="Cambria" w:hAnsi="Cambria" w:cs="Segoe UI"/>
          <w:b/>
          <w:sz w:val="24"/>
          <w:szCs w:val="24"/>
        </w:rPr>
      </w:pPr>
      <w:proofErr w:type="gramEnd"/>
    </w:p>
    <w:p w:rsidR="002B7D98" w:rsidRPr="005A532F" w:rsidRDefault="002B7D98" w:rsidP="002B7D98">
      <w:pPr>
        <w:rPr>
          <w:rFonts w:ascii="Cambria" w:hAnsi="Cambria"/>
          <w:sz w:val="24"/>
          <w:szCs w:val="24"/>
        </w:rPr>
      </w:pPr>
    </w:p>
    <w:p w:rsidR="002B7D98" w:rsidRPr="005A532F" w:rsidRDefault="002B7D98" w:rsidP="002B7D98">
      <w:pPr>
        <w:rPr>
          <w:rFonts w:ascii="Cambria" w:hAnsi="Cambria"/>
          <w:sz w:val="24"/>
          <w:szCs w:val="24"/>
        </w:rPr>
      </w:pPr>
    </w:p>
    <w:p w:rsidR="002B7D98" w:rsidRPr="005A532F" w:rsidRDefault="002B7D98" w:rsidP="002B7D98">
      <w:pPr>
        <w:rPr>
          <w:rFonts w:ascii="Cambria" w:hAnsi="Cambria"/>
          <w:sz w:val="24"/>
          <w:szCs w:val="24"/>
        </w:rPr>
      </w:pPr>
    </w:p>
    <w:p w:rsidR="002B7D98" w:rsidRPr="005A532F" w:rsidRDefault="002B7D98" w:rsidP="002B7D98">
      <w:pPr>
        <w:rPr>
          <w:rFonts w:ascii="Cambria" w:hAnsi="Cambria"/>
          <w:sz w:val="24"/>
          <w:szCs w:val="24"/>
        </w:rPr>
      </w:pPr>
    </w:p>
    <w:p w:rsidR="002B7D98" w:rsidRPr="005A532F" w:rsidRDefault="002B7D98" w:rsidP="002B7D98">
      <w:pPr>
        <w:rPr>
          <w:rFonts w:ascii="Cambria" w:hAnsi="Cambria"/>
          <w:sz w:val="24"/>
          <w:szCs w:val="24"/>
        </w:rPr>
      </w:pPr>
    </w:p>
    <w:p w:rsidR="002B7D98" w:rsidRPr="005A532F" w:rsidRDefault="002B7D98" w:rsidP="002B7D98">
      <w:pPr>
        <w:rPr>
          <w:rFonts w:ascii="Cambria" w:hAnsi="Cambria"/>
          <w:sz w:val="24"/>
          <w:szCs w:val="24"/>
        </w:rPr>
      </w:pPr>
    </w:p>
    <w:p w:rsidR="002B7D98" w:rsidRPr="005A532F" w:rsidRDefault="002B7D98" w:rsidP="002B7D98">
      <w:pPr>
        <w:rPr>
          <w:rFonts w:ascii="Cambria" w:hAnsi="Cambria"/>
          <w:sz w:val="24"/>
          <w:szCs w:val="24"/>
        </w:rPr>
      </w:pPr>
    </w:p>
    <w:p w:rsidR="002B7D98" w:rsidRPr="005A532F" w:rsidRDefault="002B7D98" w:rsidP="002B7D98">
      <w:pPr>
        <w:rPr>
          <w:rFonts w:ascii="Cambria" w:hAnsi="Cambria"/>
          <w:sz w:val="24"/>
          <w:szCs w:val="24"/>
        </w:rPr>
      </w:pPr>
    </w:p>
    <w:p w:rsidR="002B7D98" w:rsidRPr="005A532F" w:rsidRDefault="002B7D98" w:rsidP="002B7D98">
      <w:pPr>
        <w:rPr>
          <w:rFonts w:ascii="Cambria" w:hAnsi="Cambria"/>
          <w:sz w:val="24"/>
          <w:szCs w:val="24"/>
        </w:rPr>
      </w:pPr>
    </w:p>
    <w:p w:rsidR="002B7D98" w:rsidRPr="005A532F" w:rsidRDefault="002B7D98" w:rsidP="002B7D98">
      <w:pPr>
        <w:rPr>
          <w:rFonts w:ascii="Cambria" w:hAnsi="Cambria"/>
          <w:sz w:val="24"/>
          <w:szCs w:val="24"/>
        </w:rPr>
      </w:pPr>
    </w:p>
    <w:p w:rsidR="002B7D98" w:rsidRPr="005A532F" w:rsidRDefault="002B7D98" w:rsidP="002B7D98">
      <w:pPr>
        <w:rPr>
          <w:rFonts w:ascii="Cambria" w:hAnsi="Cambria"/>
          <w:sz w:val="24"/>
          <w:szCs w:val="24"/>
        </w:rPr>
      </w:pPr>
    </w:p>
    <w:p w:rsidR="002B7D98" w:rsidRPr="005A532F" w:rsidRDefault="002B7D98" w:rsidP="002B7D98">
      <w:pPr>
        <w:rPr>
          <w:rFonts w:ascii="Cambria" w:hAnsi="Cambria"/>
          <w:sz w:val="24"/>
          <w:szCs w:val="24"/>
        </w:rPr>
      </w:pPr>
    </w:p>
    <w:p w:rsidR="003E142E" w:rsidRPr="005A532F" w:rsidRDefault="003E142E"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r w:rsidRPr="005A532F">
        <w:rPr>
          <w:rFonts w:ascii="Cambria" w:hAnsi="Cambria" w:cs="Segoe UI"/>
          <w:b/>
          <w:sz w:val="24"/>
          <w:szCs w:val="24"/>
        </w:rPr>
        <w:lastRenderedPageBreak/>
        <w:t>TERMO DE REFERÊNCIA</w:t>
      </w:r>
    </w:p>
    <w:p w:rsidR="002B7D98" w:rsidRPr="005A532F" w:rsidRDefault="002B7D98" w:rsidP="002B7D98">
      <w:pPr>
        <w:tabs>
          <w:tab w:val="left" w:pos="2268"/>
        </w:tabs>
        <w:spacing w:after="0" w:line="300" w:lineRule="auto"/>
        <w:jc w:val="both"/>
        <w:rPr>
          <w:rFonts w:ascii="Cambria" w:hAnsi="Cambria" w:cs="Segoe UI"/>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1. Da definição do objeto</w:t>
      </w:r>
    </w:p>
    <w:p w:rsidR="00BF1BFF" w:rsidRPr="00BF1BFF" w:rsidRDefault="002B7D98" w:rsidP="00BF1BFF">
      <w:pPr>
        <w:tabs>
          <w:tab w:val="left" w:pos="2268"/>
        </w:tabs>
        <w:spacing w:after="160" w:line="300" w:lineRule="auto"/>
        <w:jc w:val="both"/>
        <w:rPr>
          <w:rFonts w:ascii="Segoe UI" w:hAnsi="Segoe UI" w:cs="Segoe UI"/>
          <w:sz w:val="24"/>
          <w:szCs w:val="24"/>
        </w:rPr>
      </w:pPr>
      <w:r w:rsidRPr="005A532F">
        <w:rPr>
          <w:rFonts w:ascii="Cambria" w:hAnsi="Cambria" w:cs="Segoe UI"/>
          <w:sz w:val="24"/>
          <w:szCs w:val="24"/>
        </w:rPr>
        <w:t xml:space="preserve">1.1. </w:t>
      </w:r>
      <w:r w:rsidR="00BF1BFF" w:rsidRPr="00BF1BFF">
        <w:rPr>
          <w:rFonts w:ascii="Cambria" w:hAnsi="Cambria"/>
          <w:sz w:val="24"/>
          <w:szCs w:val="24"/>
        </w:rPr>
        <w:t>CONTRATAÇÃO DE SERVIÇOS DE PESSOA JURÍDICA ESPECIALIZADA EM SERVIÇOS TÉCNICOS DE NATUREZA PREDOMENANTEMENTE INTELECTUAL EM CONTABILIDADE PÚBLICA, DE FORMA A ATENDER AS NECESSIDADES DO SAAE DE POCRANE – MG</w:t>
      </w:r>
      <w:r w:rsidR="00BF1BFF" w:rsidRPr="00BF1BFF">
        <w:rPr>
          <w:rFonts w:ascii="Cambria" w:hAnsi="Cambria" w:cstheme="minorHAnsi"/>
          <w:sz w:val="24"/>
          <w:szCs w:val="24"/>
        </w:rPr>
        <w:t>;</w:t>
      </w:r>
    </w:p>
    <w:p w:rsidR="002B7D98" w:rsidRPr="005A532F" w:rsidRDefault="002B7D98" w:rsidP="002B7D98">
      <w:pPr>
        <w:spacing w:after="160" w:line="300" w:lineRule="auto"/>
        <w:jc w:val="both"/>
        <w:rPr>
          <w:rFonts w:ascii="Cambria" w:hAnsi="Cambria" w:cs="Segoe UI"/>
          <w:bCs/>
          <w:sz w:val="24"/>
          <w:szCs w:val="24"/>
        </w:rPr>
      </w:pPr>
      <w:r w:rsidRPr="005A532F">
        <w:rPr>
          <w:rFonts w:ascii="Cambria" w:hAnsi="Cambria" w:cs="Segoe UI"/>
          <w:sz w:val="24"/>
          <w:szCs w:val="24"/>
        </w:rPr>
        <w:t xml:space="preserve">1.2. </w:t>
      </w:r>
      <w:r w:rsidRPr="005A532F">
        <w:rPr>
          <w:rFonts w:ascii="Cambria" w:hAnsi="Cambria" w:cs="Segoe UI"/>
          <w:bCs/>
          <w:sz w:val="24"/>
          <w:szCs w:val="24"/>
        </w:rPr>
        <w:t xml:space="preserve">O prazo de vigência da contratação é de </w:t>
      </w:r>
      <w:r w:rsidR="007631AA">
        <w:rPr>
          <w:rFonts w:ascii="Cambria" w:hAnsi="Cambria" w:cs="Segoe UI"/>
          <w:bCs/>
          <w:sz w:val="24"/>
          <w:szCs w:val="24"/>
        </w:rPr>
        <w:t>12</w:t>
      </w:r>
      <w:r w:rsidRPr="005A532F">
        <w:rPr>
          <w:rFonts w:ascii="Cambria" w:hAnsi="Cambria" w:cs="Segoe UI"/>
          <w:bCs/>
          <w:sz w:val="24"/>
          <w:szCs w:val="24"/>
        </w:rPr>
        <w:t xml:space="preserve"> (</w:t>
      </w:r>
      <w:r w:rsidR="007631AA">
        <w:rPr>
          <w:rFonts w:ascii="Cambria" w:hAnsi="Cambria" w:cs="Segoe UI"/>
          <w:bCs/>
          <w:sz w:val="24"/>
          <w:szCs w:val="24"/>
        </w:rPr>
        <w:t>doze</w:t>
      </w:r>
      <w:r w:rsidRPr="005A532F">
        <w:rPr>
          <w:rFonts w:ascii="Cambria" w:hAnsi="Cambria" w:cs="Segoe UI"/>
          <w:bCs/>
          <w:sz w:val="24"/>
          <w:szCs w:val="24"/>
        </w:rPr>
        <w:t>)</w:t>
      </w:r>
      <w:r w:rsidR="007631AA">
        <w:rPr>
          <w:rFonts w:ascii="Cambria" w:hAnsi="Cambria" w:cs="Segoe UI"/>
          <w:bCs/>
          <w:sz w:val="24"/>
          <w:szCs w:val="24"/>
        </w:rPr>
        <w:t xml:space="preserve"> meses,</w:t>
      </w:r>
      <w:r w:rsidRPr="005A532F">
        <w:rPr>
          <w:rFonts w:ascii="Cambria" w:hAnsi="Cambria" w:cs="Segoe UI"/>
          <w:bCs/>
          <w:sz w:val="24"/>
          <w:szCs w:val="24"/>
        </w:rPr>
        <w:t xml:space="preserve"> contados da assinatura do Contrato, prorrogável por até 10 (dez) anos, desde que a autoridade competente ateste que as condições e preços permanecem </w:t>
      </w:r>
      <w:proofErr w:type="gramStart"/>
      <w:r w:rsidRPr="005A532F">
        <w:rPr>
          <w:rFonts w:ascii="Cambria" w:hAnsi="Cambria" w:cs="Segoe UI"/>
          <w:bCs/>
          <w:sz w:val="24"/>
          <w:szCs w:val="24"/>
        </w:rPr>
        <w:t>vantajosos para a Administração, permitida</w:t>
      </w:r>
      <w:proofErr w:type="gramEnd"/>
      <w:r w:rsidRPr="005A532F">
        <w:rPr>
          <w:rFonts w:ascii="Cambria" w:hAnsi="Cambria" w:cs="Segoe UI"/>
          <w:bCs/>
          <w:sz w:val="24"/>
          <w:szCs w:val="24"/>
        </w:rPr>
        <w:t xml:space="preserve"> a negociação com a Contratada ou a extinção do contrato administrativo sem ônus para qualquer das partes (</w:t>
      </w:r>
      <w:proofErr w:type="spellStart"/>
      <w:r w:rsidRPr="005A532F">
        <w:rPr>
          <w:rFonts w:ascii="Cambria" w:hAnsi="Cambria" w:cs="Segoe UI"/>
          <w:bCs/>
          <w:sz w:val="24"/>
          <w:szCs w:val="24"/>
        </w:rPr>
        <w:t>arts</w:t>
      </w:r>
      <w:proofErr w:type="spellEnd"/>
      <w:r w:rsidRPr="005A532F">
        <w:rPr>
          <w:rFonts w:ascii="Cambria" w:hAnsi="Cambria" w:cs="Segoe UI"/>
          <w:bCs/>
          <w:sz w:val="24"/>
          <w:szCs w:val="24"/>
        </w:rPr>
        <w:t>. 106 e 107 da Lei n° 14.133/2021).</w:t>
      </w:r>
    </w:p>
    <w:p w:rsidR="002B7D98" w:rsidRPr="005A532F" w:rsidRDefault="002B7D98" w:rsidP="002B7D98">
      <w:pPr>
        <w:spacing w:after="160" w:line="300" w:lineRule="auto"/>
        <w:jc w:val="both"/>
        <w:rPr>
          <w:rFonts w:ascii="Cambria" w:hAnsi="Cambria" w:cstheme="minorHAnsi"/>
          <w:bCs/>
          <w:sz w:val="24"/>
          <w:szCs w:val="24"/>
        </w:rPr>
      </w:pPr>
      <w:r w:rsidRPr="005A532F">
        <w:rPr>
          <w:rFonts w:ascii="Cambria" w:hAnsi="Cambria" w:cstheme="minorHAnsi"/>
          <w:bCs/>
          <w:sz w:val="24"/>
          <w:szCs w:val="24"/>
        </w:rPr>
        <w:t xml:space="preserve">1.21. .  O serviço é enquadrado como continuado, tendo em vista que </w:t>
      </w:r>
      <w:r w:rsidR="006C275A" w:rsidRPr="005A532F">
        <w:rPr>
          <w:rFonts w:ascii="Cambria" w:hAnsi="Cambria"/>
          <w:sz w:val="24"/>
          <w:szCs w:val="24"/>
        </w:rPr>
        <w:t>Autarquia Municipal</w:t>
      </w:r>
      <w:proofErr w:type="gramStart"/>
      <w:r w:rsidR="006C275A" w:rsidRPr="005A532F">
        <w:rPr>
          <w:rFonts w:ascii="Cambria" w:hAnsi="Cambria"/>
          <w:sz w:val="24"/>
          <w:szCs w:val="24"/>
        </w:rPr>
        <w:t xml:space="preserve">  </w:t>
      </w:r>
      <w:proofErr w:type="spellStart"/>
      <w:proofErr w:type="gramEnd"/>
      <w:r w:rsidR="006C275A" w:rsidRPr="005A532F">
        <w:rPr>
          <w:rFonts w:ascii="Cambria" w:hAnsi="Cambria"/>
          <w:sz w:val="24"/>
          <w:szCs w:val="24"/>
        </w:rPr>
        <w:t>Saae</w:t>
      </w:r>
      <w:proofErr w:type="spellEnd"/>
      <w:r w:rsidR="006C275A" w:rsidRPr="005A532F">
        <w:rPr>
          <w:rFonts w:ascii="Cambria" w:hAnsi="Cambria"/>
          <w:sz w:val="24"/>
          <w:szCs w:val="24"/>
        </w:rPr>
        <w:t xml:space="preserve"> de </w:t>
      </w:r>
      <w:proofErr w:type="spellStart"/>
      <w:r w:rsidR="006C275A" w:rsidRPr="005A532F">
        <w:rPr>
          <w:rFonts w:ascii="Cambria" w:hAnsi="Cambria"/>
          <w:sz w:val="24"/>
          <w:szCs w:val="24"/>
        </w:rPr>
        <w:t>Pocrane</w:t>
      </w:r>
      <w:proofErr w:type="spellEnd"/>
      <w:r w:rsidR="006C275A" w:rsidRPr="005A532F">
        <w:rPr>
          <w:rFonts w:ascii="Cambria" w:hAnsi="Cambria"/>
          <w:sz w:val="24"/>
          <w:szCs w:val="24"/>
        </w:rPr>
        <w:t xml:space="preserve"> – MG, </w:t>
      </w:r>
      <w:r w:rsidRPr="005A532F">
        <w:rPr>
          <w:rFonts w:ascii="Cambria" w:hAnsi="Cambria" w:cstheme="minorHAnsi"/>
          <w:bCs/>
          <w:sz w:val="24"/>
          <w:szCs w:val="24"/>
        </w:rPr>
        <w:t xml:space="preserve">não possui em seu quadro de funcionários pessoa apta para os serviços, sendo a vigência plurianual mais vantajosa, considerando o tempo, que se ganha em não ter que todo ano fazer um processo. </w:t>
      </w:r>
    </w:p>
    <w:p w:rsidR="002B7D98" w:rsidRPr="005A532F" w:rsidRDefault="002B7D98" w:rsidP="002B7D98">
      <w:pPr>
        <w:tabs>
          <w:tab w:val="left" w:pos="2268"/>
        </w:tabs>
        <w:spacing w:after="0" w:line="300" w:lineRule="auto"/>
        <w:jc w:val="both"/>
        <w:rPr>
          <w:rFonts w:ascii="Cambria" w:hAnsi="Cambria" w:cstheme="minorHAnsi"/>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2. Da fundamentação da contratação administrativa</w:t>
      </w:r>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2.1. A fundamentação da contratação administrativa como um todo está no Estudo Técnico Preliminar – ETP – (§ 1º do art. 18 da Lei nº. 14.133/2021).</w:t>
      </w:r>
    </w:p>
    <w:p w:rsidR="002B7D98" w:rsidRPr="005A532F" w:rsidRDefault="002B7D98" w:rsidP="002B7D98">
      <w:pPr>
        <w:tabs>
          <w:tab w:val="left" w:pos="2268"/>
        </w:tabs>
        <w:spacing w:after="0" w:line="300" w:lineRule="auto"/>
        <w:jc w:val="both"/>
        <w:rPr>
          <w:rFonts w:ascii="Cambria" w:hAnsi="Cambria" w:cs="Segoe UI"/>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 xml:space="preserve">3. Da descrição da solução como um todo, considerando todo o ciclo de vida do </w:t>
      </w:r>
      <w:proofErr w:type="gramStart"/>
      <w:r w:rsidRPr="005A532F">
        <w:rPr>
          <w:rFonts w:ascii="Cambria" w:hAnsi="Cambria" w:cs="Segoe UI"/>
          <w:b/>
          <w:sz w:val="24"/>
          <w:szCs w:val="24"/>
        </w:rPr>
        <w:t>objeto</w:t>
      </w:r>
      <w:proofErr w:type="gramEnd"/>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3.1. A descrição da solução como um todo está no ETP (inciso VII do § 1º do art. 18 da Lei nº. 14.133/2021).</w:t>
      </w:r>
    </w:p>
    <w:p w:rsidR="002B7D98" w:rsidRPr="005A532F" w:rsidRDefault="002B7D98" w:rsidP="002B7D98">
      <w:pPr>
        <w:tabs>
          <w:tab w:val="left" w:pos="2268"/>
        </w:tabs>
        <w:spacing w:after="0" w:line="300" w:lineRule="auto"/>
        <w:jc w:val="both"/>
        <w:rPr>
          <w:rFonts w:ascii="Cambria" w:hAnsi="Cambria" w:cs="Segoe UI"/>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4. Dos requisitos da contratação administrativa</w:t>
      </w:r>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4.1. Os requisitos da contratação administrativa estão no ETP (inciso III do § 1º do art. 18 da Lei nº. 14.133/2021).</w:t>
      </w:r>
    </w:p>
    <w:p w:rsidR="002B7D98" w:rsidRPr="005A532F" w:rsidRDefault="002B7D98" w:rsidP="002B7D98">
      <w:pPr>
        <w:spacing w:after="0" w:line="300" w:lineRule="auto"/>
        <w:jc w:val="both"/>
        <w:rPr>
          <w:rFonts w:ascii="Cambria" w:hAnsi="Cambria" w:cs="Segoe UI"/>
          <w:b/>
          <w:sz w:val="24"/>
          <w:szCs w:val="24"/>
        </w:rPr>
      </w:pPr>
    </w:p>
    <w:p w:rsidR="002B7D98" w:rsidRPr="005A532F" w:rsidRDefault="002B7D98" w:rsidP="002B7D98">
      <w:pPr>
        <w:spacing w:after="160" w:line="300" w:lineRule="auto"/>
        <w:jc w:val="both"/>
        <w:rPr>
          <w:rFonts w:ascii="Cambria" w:hAnsi="Cambria" w:cs="Segoe UI"/>
          <w:b/>
          <w:sz w:val="24"/>
          <w:szCs w:val="24"/>
        </w:rPr>
      </w:pPr>
      <w:r w:rsidRPr="005A532F">
        <w:rPr>
          <w:rFonts w:ascii="Cambria" w:hAnsi="Cambria" w:cs="Segoe UI"/>
          <w:b/>
          <w:sz w:val="24"/>
          <w:szCs w:val="24"/>
        </w:rPr>
        <w:lastRenderedPageBreak/>
        <w:t xml:space="preserve">5. Do modelo de execução do objeto </w:t>
      </w:r>
    </w:p>
    <w:p w:rsidR="002B7D98" w:rsidRPr="005A532F" w:rsidRDefault="002B7D98" w:rsidP="002B7D98">
      <w:pPr>
        <w:spacing w:after="160" w:line="300" w:lineRule="auto"/>
        <w:jc w:val="both"/>
        <w:rPr>
          <w:rFonts w:ascii="Cambria" w:eastAsiaTheme="minorHAnsi" w:hAnsi="Cambria" w:cs="Segoe UI"/>
          <w:sz w:val="24"/>
          <w:szCs w:val="24"/>
          <w:lang w:eastAsia="en-US"/>
        </w:rPr>
      </w:pPr>
      <w:r w:rsidRPr="005A532F">
        <w:rPr>
          <w:rFonts w:ascii="Cambria" w:eastAsiaTheme="minorHAnsi" w:hAnsi="Cambria" w:cs="Segoe UI"/>
          <w:sz w:val="24"/>
          <w:szCs w:val="24"/>
          <w:lang w:eastAsia="en-US"/>
        </w:rPr>
        <w:t>5.1. A execução do objeto seguirá a seguinte dinâmica:</w:t>
      </w:r>
    </w:p>
    <w:p w:rsidR="002B7D98" w:rsidRPr="005A532F" w:rsidRDefault="002B7D98" w:rsidP="002B7D98">
      <w:pPr>
        <w:spacing w:after="160" w:line="300" w:lineRule="auto"/>
        <w:jc w:val="both"/>
        <w:rPr>
          <w:rFonts w:ascii="Cambria" w:eastAsiaTheme="minorHAnsi" w:hAnsi="Cambria" w:cs="Segoe UI"/>
          <w:sz w:val="24"/>
          <w:szCs w:val="24"/>
          <w:lang w:eastAsia="en-US"/>
        </w:rPr>
      </w:pPr>
      <w:r w:rsidRPr="005A532F">
        <w:rPr>
          <w:rFonts w:ascii="Cambria" w:eastAsiaTheme="minorHAnsi" w:hAnsi="Cambria" w:cs="Segoe UI"/>
          <w:bCs/>
          <w:sz w:val="24"/>
          <w:szCs w:val="24"/>
          <w:lang w:eastAsia="en-US"/>
        </w:rPr>
        <w:t>5.1.1. Na data de 10</w:t>
      </w:r>
      <w:r w:rsidRPr="005A532F">
        <w:rPr>
          <w:rFonts w:ascii="Cambria" w:eastAsiaTheme="minorHAnsi" w:hAnsi="Cambria" w:cs="Segoe UI"/>
          <w:sz w:val="24"/>
          <w:szCs w:val="24"/>
          <w:lang w:eastAsia="en-US"/>
        </w:rPr>
        <w:t xml:space="preserve"> de janeiro de 2025 está previsto para o início da execução do objeto.</w:t>
      </w:r>
    </w:p>
    <w:p w:rsidR="002B7D98" w:rsidRPr="005A532F" w:rsidRDefault="002B7D98" w:rsidP="002B7D98">
      <w:pPr>
        <w:spacing w:after="160" w:line="300" w:lineRule="auto"/>
        <w:jc w:val="both"/>
        <w:rPr>
          <w:rFonts w:ascii="Cambria" w:eastAsiaTheme="minorHAnsi" w:hAnsi="Cambria" w:cs="Segoe UI"/>
          <w:sz w:val="24"/>
          <w:szCs w:val="24"/>
          <w:lang w:eastAsia="en-US"/>
        </w:rPr>
      </w:pPr>
      <w:r w:rsidRPr="005A532F">
        <w:rPr>
          <w:rFonts w:ascii="Cambria" w:eastAsiaTheme="minorHAnsi" w:hAnsi="Cambria" w:cs="Segoe UI"/>
          <w:sz w:val="24"/>
          <w:szCs w:val="24"/>
          <w:lang w:eastAsia="en-US"/>
        </w:rPr>
        <w:t>5.1.2. Os métodos, as rotinas, as etapas, as tecnologias de procedimentos, a frequência e a periodicidade de execução do trabalho são as seguintes:</w:t>
      </w:r>
    </w:p>
    <w:p w:rsidR="002B7D98" w:rsidRPr="005A532F" w:rsidRDefault="002B7D98" w:rsidP="002B7D98">
      <w:pPr>
        <w:spacing w:after="160" w:line="300" w:lineRule="auto"/>
        <w:jc w:val="both"/>
        <w:rPr>
          <w:rFonts w:ascii="Cambria" w:eastAsiaTheme="minorHAnsi" w:hAnsi="Cambria" w:cs="Segoe UI"/>
          <w:sz w:val="24"/>
          <w:szCs w:val="24"/>
          <w:lang w:eastAsia="en-US"/>
        </w:rPr>
      </w:pPr>
      <w:r w:rsidRPr="005A532F">
        <w:rPr>
          <w:rFonts w:ascii="Cambria" w:eastAsiaTheme="minorHAnsi" w:hAnsi="Cambria" w:cs="Segoe UI"/>
          <w:sz w:val="24"/>
          <w:szCs w:val="24"/>
          <w:lang w:eastAsia="en-US"/>
        </w:rPr>
        <w:t xml:space="preserve">5.1.2.1. O local e horário da prestação de serviço será: </w:t>
      </w:r>
      <w:r w:rsidR="006C275A" w:rsidRPr="005A532F">
        <w:rPr>
          <w:rFonts w:ascii="Cambria" w:hAnsi="Cambria"/>
          <w:sz w:val="24"/>
          <w:szCs w:val="24"/>
        </w:rPr>
        <w:t>Rua Aimorés, 127 - Bairro Centro – POCRANE – MG / CEP: 36.960-000</w:t>
      </w:r>
      <w:r w:rsidRPr="005A532F">
        <w:rPr>
          <w:rFonts w:ascii="Cambria" w:eastAsiaTheme="minorHAnsi" w:hAnsi="Cambria" w:cs="Segoe UI"/>
          <w:sz w:val="24"/>
          <w:szCs w:val="24"/>
          <w:lang w:eastAsia="en-US"/>
        </w:rPr>
        <w:t xml:space="preserve">, de 08h </w:t>
      </w:r>
      <w:proofErr w:type="gramStart"/>
      <w:r w:rsidRPr="005A532F">
        <w:rPr>
          <w:rFonts w:ascii="Cambria" w:eastAsiaTheme="minorHAnsi" w:hAnsi="Cambria" w:cs="Segoe UI"/>
          <w:sz w:val="24"/>
          <w:szCs w:val="24"/>
          <w:lang w:eastAsia="en-US"/>
        </w:rPr>
        <w:t>às</w:t>
      </w:r>
      <w:proofErr w:type="gramEnd"/>
      <w:r w:rsidRPr="005A532F">
        <w:rPr>
          <w:rFonts w:ascii="Cambria" w:eastAsiaTheme="minorHAnsi" w:hAnsi="Cambria" w:cs="Segoe UI"/>
          <w:sz w:val="24"/>
          <w:szCs w:val="24"/>
          <w:lang w:eastAsia="en-US"/>
        </w:rPr>
        <w:t xml:space="preserve"> 16h.</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5.3. O prazo de entrega dos serviços é previsto em cada demanda solicitada. </w:t>
      </w:r>
    </w:p>
    <w:p w:rsidR="002B7D98" w:rsidRPr="005A532F" w:rsidRDefault="002B7D98" w:rsidP="002B7D98">
      <w:pPr>
        <w:spacing w:after="160" w:line="300" w:lineRule="auto"/>
        <w:jc w:val="both"/>
        <w:rPr>
          <w:rFonts w:ascii="Cambria" w:eastAsiaTheme="minorHAnsi" w:hAnsi="Cambria" w:cs="Segoe UI"/>
          <w:bCs/>
          <w:sz w:val="24"/>
          <w:szCs w:val="24"/>
          <w:lang w:eastAsia="en-US"/>
        </w:rPr>
      </w:pPr>
      <w:r w:rsidRPr="005A532F">
        <w:rPr>
          <w:rFonts w:ascii="Cambria" w:eastAsiaTheme="minorHAnsi" w:hAnsi="Cambria" w:cs="Segoe UI"/>
          <w:bCs/>
          <w:sz w:val="24"/>
          <w:szCs w:val="24"/>
          <w:lang w:eastAsia="en-US"/>
        </w:rPr>
        <w:t xml:space="preserve">5.4. Caso não seja possível a entrega na data assinalada, </w:t>
      </w:r>
      <w:proofErr w:type="gramStart"/>
      <w:r w:rsidRPr="005A532F">
        <w:rPr>
          <w:rFonts w:ascii="Cambria" w:eastAsiaTheme="minorHAnsi" w:hAnsi="Cambria" w:cs="Segoe UI"/>
          <w:bCs/>
          <w:sz w:val="24"/>
          <w:szCs w:val="24"/>
          <w:lang w:eastAsia="en-US"/>
        </w:rPr>
        <w:t>o(</w:t>
      </w:r>
      <w:proofErr w:type="gramEnd"/>
      <w:r w:rsidRPr="005A532F">
        <w:rPr>
          <w:rFonts w:ascii="Cambria" w:eastAsiaTheme="minorHAnsi" w:hAnsi="Cambria" w:cs="Segoe UI"/>
          <w:bCs/>
          <w:sz w:val="24"/>
          <w:szCs w:val="24"/>
          <w:lang w:eastAsia="en-US"/>
        </w:rPr>
        <w:t xml:space="preserve">a) Contratado(a) deverá comunicar as razões respectivas com pelo menos 2 (dois) dias úteis de antecedência para que qualquer pleito de prorrogação de prazo seja analisado, ressalvadas situações de caso fortuito e </w:t>
      </w:r>
      <w:r w:rsidRPr="005A532F">
        <w:rPr>
          <w:rFonts w:ascii="Cambria" w:eastAsiaTheme="minorHAnsi" w:hAnsi="Cambria" w:cs="Segoe UI"/>
          <w:sz w:val="24"/>
          <w:szCs w:val="24"/>
          <w:lang w:eastAsia="en-US"/>
        </w:rPr>
        <w:t>força</w:t>
      </w:r>
      <w:r w:rsidRPr="005A532F">
        <w:rPr>
          <w:rFonts w:ascii="Cambria" w:eastAsiaTheme="minorHAnsi" w:hAnsi="Cambria" w:cs="Segoe UI"/>
          <w:bCs/>
          <w:sz w:val="24"/>
          <w:szCs w:val="24"/>
          <w:lang w:eastAsia="en-US"/>
        </w:rPr>
        <w:t xml:space="preserve"> maior.</w:t>
      </w:r>
    </w:p>
    <w:p w:rsidR="002B7D98" w:rsidRPr="005A532F" w:rsidRDefault="002B7D98" w:rsidP="002B7D98">
      <w:pPr>
        <w:spacing w:after="160" w:line="300" w:lineRule="auto"/>
        <w:jc w:val="both"/>
        <w:rPr>
          <w:rFonts w:ascii="Cambria" w:eastAsiaTheme="minorHAnsi" w:hAnsi="Cambria" w:cs="Segoe UI"/>
          <w:bCs/>
          <w:sz w:val="24"/>
          <w:szCs w:val="24"/>
          <w:lang w:eastAsia="en-US"/>
        </w:rPr>
      </w:pPr>
      <w:r w:rsidRPr="005A532F">
        <w:rPr>
          <w:rFonts w:ascii="Cambria" w:eastAsiaTheme="minorHAnsi" w:hAnsi="Cambria" w:cs="Segoe UI"/>
          <w:bCs/>
          <w:sz w:val="24"/>
          <w:szCs w:val="24"/>
          <w:lang w:eastAsia="en-US"/>
        </w:rPr>
        <w:t>5.5. Os serviços serão recebidos provisoriamente, de forma sumária, no prazo de 02 (dois)</w:t>
      </w:r>
      <w:r w:rsidRPr="005A532F">
        <w:rPr>
          <w:rFonts w:ascii="Cambria" w:eastAsiaTheme="minorHAnsi" w:hAnsi="Cambria" w:cs="Segoe UI"/>
          <w:bCs/>
          <w:color w:val="FF0000"/>
          <w:sz w:val="24"/>
          <w:szCs w:val="24"/>
          <w:lang w:eastAsia="en-US"/>
        </w:rPr>
        <w:t xml:space="preserve"> </w:t>
      </w:r>
      <w:r w:rsidRPr="005A532F">
        <w:rPr>
          <w:rFonts w:ascii="Cambria" w:eastAsiaTheme="minorHAnsi" w:hAnsi="Cambria" w:cs="Segoe UI"/>
          <w:bCs/>
          <w:sz w:val="24"/>
          <w:szCs w:val="24"/>
          <w:lang w:eastAsia="en-US"/>
        </w:rPr>
        <w:t xml:space="preserve">dias úteis, pelo servidor público </w:t>
      </w:r>
      <w:r w:rsidR="006C275A" w:rsidRPr="005A532F">
        <w:rPr>
          <w:rFonts w:ascii="Cambria" w:eastAsiaTheme="minorHAnsi" w:hAnsi="Cambria" w:cs="Segoe UI"/>
          <w:bCs/>
          <w:sz w:val="24"/>
          <w:szCs w:val="24"/>
          <w:lang w:eastAsia="en-US"/>
        </w:rPr>
        <w:t xml:space="preserve">do SAAE de </w:t>
      </w:r>
      <w:proofErr w:type="spellStart"/>
      <w:r w:rsidR="006C275A" w:rsidRPr="005A532F">
        <w:rPr>
          <w:rFonts w:ascii="Cambria" w:eastAsiaTheme="minorHAnsi" w:hAnsi="Cambria" w:cs="Segoe UI"/>
          <w:bCs/>
          <w:sz w:val="24"/>
          <w:szCs w:val="24"/>
          <w:lang w:eastAsia="en-US"/>
        </w:rPr>
        <w:t>Pocrane</w:t>
      </w:r>
      <w:proofErr w:type="spellEnd"/>
      <w:r w:rsidR="006C275A" w:rsidRPr="005A532F">
        <w:rPr>
          <w:rFonts w:ascii="Cambria" w:eastAsiaTheme="minorHAnsi" w:hAnsi="Cambria" w:cs="Segoe UI"/>
          <w:bCs/>
          <w:sz w:val="24"/>
          <w:szCs w:val="24"/>
          <w:lang w:eastAsia="en-US"/>
        </w:rPr>
        <w:t xml:space="preserve"> – MG,</w:t>
      </w:r>
      <w:proofErr w:type="gramStart"/>
      <w:r w:rsidR="006C275A" w:rsidRPr="005A532F">
        <w:rPr>
          <w:rFonts w:ascii="Cambria" w:eastAsiaTheme="minorHAnsi" w:hAnsi="Cambria" w:cs="Segoe UI"/>
          <w:bCs/>
          <w:sz w:val="24"/>
          <w:szCs w:val="24"/>
          <w:lang w:eastAsia="en-US"/>
        </w:rPr>
        <w:t xml:space="preserve"> </w:t>
      </w:r>
      <w:r w:rsidRPr="005A532F">
        <w:rPr>
          <w:rFonts w:ascii="Cambria" w:eastAsiaTheme="minorHAnsi" w:hAnsi="Cambria" w:cs="Segoe UI"/>
          <w:bCs/>
          <w:sz w:val="24"/>
          <w:szCs w:val="24"/>
          <w:lang w:eastAsia="en-US"/>
        </w:rPr>
        <w:t xml:space="preserve"> </w:t>
      </w:r>
      <w:proofErr w:type="gramEnd"/>
      <w:r w:rsidRPr="005A532F">
        <w:rPr>
          <w:rFonts w:ascii="Cambria" w:eastAsiaTheme="minorHAnsi" w:hAnsi="Cambria" w:cs="Segoe UI"/>
          <w:bCs/>
          <w:sz w:val="24"/>
          <w:szCs w:val="24"/>
          <w:lang w:eastAsia="en-US"/>
        </w:rPr>
        <w:t>pelo acompanhamento e fiscalização do contrato administrativo, para efeito de posterior verificação de sua conformidade com as especificações constantes neste TR e na proposta.</w:t>
      </w:r>
    </w:p>
    <w:p w:rsidR="002B7D98" w:rsidRPr="005A532F" w:rsidRDefault="002B7D98" w:rsidP="002B7D98">
      <w:pPr>
        <w:spacing w:after="160" w:line="300" w:lineRule="auto"/>
        <w:jc w:val="both"/>
        <w:rPr>
          <w:rFonts w:ascii="Cambria" w:eastAsiaTheme="minorHAnsi" w:hAnsi="Cambria" w:cs="Segoe UI"/>
          <w:bCs/>
          <w:sz w:val="24"/>
          <w:szCs w:val="24"/>
          <w:lang w:eastAsia="en-US"/>
        </w:rPr>
      </w:pPr>
      <w:r w:rsidRPr="005A532F">
        <w:rPr>
          <w:rFonts w:ascii="Cambria" w:eastAsiaTheme="minorHAnsi" w:hAnsi="Cambria" w:cs="Segoe UI"/>
          <w:bCs/>
          <w:sz w:val="24"/>
          <w:szCs w:val="24"/>
          <w:lang w:eastAsia="en-US"/>
        </w:rPr>
        <w:t>5.5.1. O recebimento provisório poderá ser efetivado no atesto da nota fiscal pelo servidor público municipal pelo acompanhamento e fiscalização do contrato administrativo.</w:t>
      </w:r>
    </w:p>
    <w:p w:rsidR="002B7D98" w:rsidRPr="005A532F" w:rsidRDefault="002B7D98" w:rsidP="002B7D98">
      <w:pPr>
        <w:spacing w:after="160" w:line="300" w:lineRule="auto"/>
        <w:jc w:val="both"/>
        <w:rPr>
          <w:rFonts w:ascii="Cambria" w:eastAsiaTheme="minorHAnsi" w:hAnsi="Cambria" w:cs="Segoe UI"/>
          <w:bCs/>
          <w:sz w:val="24"/>
          <w:szCs w:val="24"/>
          <w:lang w:eastAsia="en-US"/>
        </w:rPr>
      </w:pPr>
      <w:r w:rsidRPr="005A532F">
        <w:rPr>
          <w:rFonts w:ascii="Cambria" w:eastAsiaTheme="minorHAnsi" w:hAnsi="Cambria" w:cs="Segoe UI"/>
          <w:bCs/>
          <w:sz w:val="24"/>
          <w:szCs w:val="24"/>
          <w:lang w:eastAsia="en-US"/>
        </w:rPr>
        <w:t>5.6. Os serviços poderão ser rejeitados, no todo ou em parte, quando em desacordo com as especificações constantes neste TR e na proposta, devendo ser substituídos no prazo de 05 (cinco)</w:t>
      </w:r>
      <w:r w:rsidRPr="005A532F">
        <w:rPr>
          <w:rFonts w:ascii="Cambria" w:eastAsiaTheme="minorHAnsi" w:hAnsi="Cambria" w:cs="Segoe UI"/>
          <w:bCs/>
          <w:color w:val="FF0000"/>
          <w:sz w:val="24"/>
          <w:szCs w:val="24"/>
          <w:lang w:eastAsia="en-US"/>
        </w:rPr>
        <w:t xml:space="preserve"> </w:t>
      </w:r>
      <w:r w:rsidRPr="005A532F">
        <w:rPr>
          <w:rFonts w:ascii="Cambria" w:eastAsiaTheme="minorHAnsi" w:hAnsi="Cambria" w:cs="Segoe UI"/>
          <w:bCs/>
          <w:sz w:val="24"/>
          <w:szCs w:val="24"/>
          <w:lang w:eastAsia="en-US"/>
        </w:rPr>
        <w:t xml:space="preserve">dias úteis, a contar da notificação </w:t>
      </w:r>
      <w:proofErr w:type="gramStart"/>
      <w:r w:rsidRPr="005A532F">
        <w:rPr>
          <w:rFonts w:ascii="Cambria" w:eastAsiaTheme="minorHAnsi" w:hAnsi="Cambria" w:cs="Segoe UI"/>
          <w:bCs/>
          <w:sz w:val="24"/>
          <w:szCs w:val="24"/>
          <w:lang w:eastAsia="en-US"/>
        </w:rPr>
        <w:t>do(</w:t>
      </w:r>
      <w:proofErr w:type="gramEnd"/>
      <w:r w:rsidRPr="005A532F">
        <w:rPr>
          <w:rFonts w:ascii="Cambria" w:eastAsiaTheme="minorHAnsi" w:hAnsi="Cambria" w:cs="Segoe UI"/>
          <w:bCs/>
          <w:sz w:val="24"/>
          <w:szCs w:val="24"/>
          <w:lang w:eastAsia="en-US"/>
        </w:rPr>
        <w:t>a) contratado(a), às suas custas, sem prejuízo da aplicação das penalidades.</w:t>
      </w:r>
    </w:p>
    <w:p w:rsidR="002B7D98" w:rsidRPr="005A532F" w:rsidRDefault="002B7D98" w:rsidP="002B7D98">
      <w:pPr>
        <w:spacing w:after="160" w:line="300" w:lineRule="auto"/>
        <w:jc w:val="both"/>
        <w:rPr>
          <w:rFonts w:ascii="Cambria" w:eastAsiaTheme="minorHAnsi" w:hAnsi="Cambria" w:cs="Segoe UI"/>
          <w:bCs/>
          <w:sz w:val="24"/>
          <w:szCs w:val="24"/>
          <w:lang w:eastAsia="en-US"/>
        </w:rPr>
      </w:pPr>
      <w:r w:rsidRPr="005A532F">
        <w:rPr>
          <w:rFonts w:ascii="Cambria" w:eastAsiaTheme="minorHAnsi" w:hAnsi="Cambria" w:cs="Segoe UI"/>
          <w:bCs/>
          <w:sz w:val="24"/>
          <w:szCs w:val="24"/>
          <w:lang w:eastAsia="en-US"/>
        </w:rPr>
        <w:t xml:space="preserve">5.7. Os serviços serão recebidos definitivamente no prazo de </w:t>
      </w:r>
      <w:proofErr w:type="gramStart"/>
      <w:r w:rsidRPr="005A532F">
        <w:rPr>
          <w:rFonts w:ascii="Cambria" w:eastAsiaTheme="minorHAnsi" w:hAnsi="Cambria" w:cs="Segoe UI"/>
          <w:bCs/>
          <w:sz w:val="24"/>
          <w:szCs w:val="24"/>
          <w:lang w:eastAsia="en-US"/>
        </w:rPr>
        <w:t>5</w:t>
      </w:r>
      <w:proofErr w:type="gramEnd"/>
      <w:r w:rsidRPr="005A532F">
        <w:rPr>
          <w:rFonts w:ascii="Cambria" w:eastAsiaTheme="minorHAnsi" w:hAnsi="Cambria" w:cs="Segoe UI"/>
          <w:bCs/>
          <w:sz w:val="24"/>
          <w:szCs w:val="24"/>
          <w:lang w:eastAsia="en-US"/>
        </w:rPr>
        <w:t xml:space="preserve"> (cinco)</w:t>
      </w:r>
      <w:r w:rsidRPr="005A532F">
        <w:rPr>
          <w:rFonts w:ascii="Cambria" w:eastAsiaTheme="minorHAnsi" w:hAnsi="Cambria" w:cs="Segoe UI"/>
          <w:bCs/>
          <w:color w:val="FF0000"/>
          <w:sz w:val="24"/>
          <w:szCs w:val="24"/>
          <w:lang w:eastAsia="en-US"/>
        </w:rPr>
        <w:t xml:space="preserve"> </w:t>
      </w:r>
      <w:r w:rsidRPr="005A532F">
        <w:rPr>
          <w:rFonts w:ascii="Cambria" w:eastAsiaTheme="minorHAnsi" w:hAnsi="Cambria" w:cs="Segoe UI"/>
          <w:bCs/>
          <w:sz w:val="24"/>
          <w:szCs w:val="24"/>
          <w:lang w:eastAsia="en-US"/>
        </w:rPr>
        <w:t>dias úteis, pelo(a) servidor público d</w:t>
      </w:r>
      <w:r w:rsidR="006C275A" w:rsidRPr="005A532F">
        <w:rPr>
          <w:rFonts w:ascii="Cambria" w:eastAsiaTheme="minorHAnsi" w:hAnsi="Cambria" w:cs="Segoe UI"/>
          <w:bCs/>
          <w:sz w:val="24"/>
          <w:szCs w:val="24"/>
          <w:lang w:eastAsia="en-US"/>
        </w:rPr>
        <w:t>o</w:t>
      </w:r>
      <w:r w:rsidRPr="005A532F">
        <w:rPr>
          <w:rFonts w:ascii="Cambria" w:eastAsiaTheme="minorHAnsi" w:hAnsi="Cambria" w:cs="Segoe UI"/>
          <w:bCs/>
          <w:sz w:val="24"/>
          <w:szCs w:val="24"/>
          <w:lang w:eastAsia="en-US"/>
        </w:rPr>
        <w:t xml:space="preserve"> </w:t>
      </w:r>
      <w:proofErr w:type="spellStart"/>
      <w:r w:rsidR="006C275A" w:rsidRPr="005A532F">
        <w:rPr>
          <w:rFonts w:ascii="Cambria" w:eastAsiaTheme="minorHAnsi" w:hAnsi="Cambria" w:cs="Segoe UI"/>
          <w:bCs/>
          <w:sz w:val="24"/>
          <w:szCs w:val="24"/>
          <w:lang w:eastAsia="en-US"/>
        </w:rPr>
        <w:t>Saae</w:t>
      </w:r>
      <w:proofErr w:type="spellEnd"/>
      <w:r w:rsidR="006C275A" w:rsidRPr="005A532F">
        <w:rPr>
          <w:rFonts w:ascii="Cambria" w:eastAsiaTheme="minorHAnsi" w:hAnsi="Cambria" w:cs="Segoe UI"/>
          <w:bCs/>
          <w:sz w:val="24"/>
          <w:szCs w:val="24"/>
          <w:lang w:eastAsia="en-US"/>
        </w:rPr>
        <w:t xml:space="preserve"> de </w:t>
      </w:r>
      <w:proofErr w:type="spellStart"/>
      <w:r w:rsidR="006C275A" w:rsidRPr="005A532F">
        <w:rPr>
          <w:rFonts w:ascii="Cambria" w:eastAsiaTheme="minorHAnsi" w:hAnsi="Cambria" w:cs="Segoe UI"/>
          <w:bCs/>
          <w:sz w:val="24"/>
          <w:szCs w:val="24"/>
          <w:lang w:eastAsia="en-US"/>
        </w:rPr>
        <w:t>Pocrane</w:t>
      </w:r>
      <w:proofErr w:type="spellEnd"/>
      <w:r w:rsidR="006C275A" w:rsidRPr="005A532F">
        <w:rPr>
          <w:rFonts w:ascii="Cambria" w:eastAsiaTheme="minorHAnsi" w:hAnsi="Cambria" w:cs="Segoe UI"/>
          <w:bCs/>
          <w:sz w:val="24"/>
          <w:szCs w:val="24"/>
          <w:lang w:eastAsia="en-US"/>
        </w:rPr>
        <w:t xml:space="preserve"> - MG</w:t>
      </w:r>
      <w:r w:rsidRPr="005A532F">
        <w:rPr>
          <w:rFonts w:ascii="Cambria" w:eastAsiaTheme="minorHAnsi" w:hAnsi="Cambria" w:cs="Segoe UI"/>
          <w:bCs/>
          <w:sz w:val="24"/>
          <w:szCs w:val="24"/>
          <w:lang w:eastAsia="en-US"/>
        </w:rPr>
        <w:t>, contados do recebimento provisório, após a verificação da efetiva prestação e entrega dos serviços.</w:t>
      </w:r>
    </w:p>
    <w:p w:rsidR="002B7D98" w:rsidRPr="005A532F" w:rsidRDefault="002B7D98" w:rsidP="002B7D98">
      <w:pPr>
        <w:spacing w:after="160" w:line="300" w:lineRule="auto"/>
        <w:jc w:val="both"/>
        <w:rPr>
          <w:rFonts w:ascii="Cambria" w:eastAsiaTheme="minorHAnsi" w:hAnsi="Cambria" w:cs="Segoe UI"/>
          <w:bCs/>
          <w:sz w:val="24"/>
          <w:szCs w:val="24"/>
          <w:lang w:eastAsia="en-US"/>
        </w:rPr>
      </w:pPr>
      <w:r w:rsidRPr="005A532F">
        <w:rPr>
          <w:rFonts w:ascii="Cambria" w:eastAsiaTheme="minorHAnsi" w:hAnsi="Cambria" w:cs="Segoe UI"/>
          <w:bCs/>
          <w:sz w:val="24"/>
          <w:szCs w:val="24"/>
          <w:lang w:eastAsia="en-US"/>
        </w:rPr>
        <w:lastRenderedPageBreak/>
        <w:t>5.7.1. O recebimento definitivo poderá ser efetivado no atesto da nota fiscal pelo</w:t>
      </w:r>
      <w:proofErr w:type="gramStart"/>
      <w:r w:rsidRPr="005A532F">
        <w:rPr>
          <w:rFonts w:ascii="Cambria" w:eastAsiaTheme="minorHAnsi" w:hAnsi="Cambria" w:cs="Segoe UI"/>
          <w:bCs/>
          <w:sz w:val="24"/>
          <w:szCs w:val="24"/>
          <w:lang w:eastAsia="en-US"/>
        </w:rPr>
        <w:t xml:space="preserve">  </w:t>
      </w:r>
      <w:proofErr w:type="gramEnd"/>
      <w:r w:rsidRPr="005A532F">
        <w:rPr>
          <w:rFonts w:ascii="Cambria" w:eastAsiaTheme="minorHAnsi" w:hAnsi="Cambria" w:cs="Segoe UI"/>
          <w:bCs/>
          <w:sz w:val="24"/>
          <w:szCs w:val="24"/>
          <w:lang w:eastAsia="en-US"/>
        </w:rPr>
        <w:t>servidor público municipal ou comissão, após atesto pelo responsável pelo fiscal do contrato administrativo.</w:t>
      </w:r>
    </w:p>
    <w:p w:rsidR="002B7D98" w:rsidRPr="005A532F" w:rsidRDefault="002B7D98" w:rsidP="002B7D98">
      <w:pPr>
        <w:spacing w:after="160" w:line="300" w:lineRule="auto"/>
        <w:jc w:val="both"/>
        <w:rPr>
          <w:rFonts w:ascii="Cambria" w:eastAsiaTheme="minorHAnsi" w:hAnsi="Cambria" w:cs="Segoe UI"/>
          <w:bCs/>
          <w:sz w:val="24"/>
          <w:szCs w:val="24"/>
          <w:lang w:eastAsia="en-US"/>
        </w:rPr>
      </w:pPr>
      <w:r w:rsidRPr="005A532F">
        <w:rPr>
          <w:rFonts w:ascii="Cambria" w:eastAsiaTheme="minorHAnsi" w:hAnsi="Cambria" w:cs="Segoe UI"/>
          <w:bCs/>
          <w:sz w:val="24"/>
          <w:szCs w:val="24"/>
          <w:lang w:eastAsia="en-US"/>
        </w:rPr>
        <w:t>5.8. Na hipótese de a verificação a que se refere o subitem anterior não ser procedida dentro do prazo fixado, reputar-se-á como realizada, consumando-se o recebimento definitivo no dia do esgotamento do prazo.</w:t>
      </w:r>
    </w:p>
    <w:p w:rsidR="002B7D98" w:rsidRPr="005A532F" w:rsidRDefault="002B7D98" w:rsidP="002B7D98">
      <w:pPr>
        <w:spacing w:after="160" w:line="300" w:lineRule="auto"/>
        <w:jc w:val="both"/>
        <w:rPr>
          <w:rFonts w:ascii="Cambria" w:eastAsiaTheme="minorHAnsi" w:hAnsi="Cambria" w:cs="Segoe UI"/>
          <w:bCs/>
          <w:sz w:val="24"/>
          <w:szCs w:val="24"/>
          <w:lang w:eastAsia="en-US"/>
        </w:rPr>
      </w:pPr>
      <w:r w:rsidRPr="005A532F">
        <w:rPr>
          <w:rFonts w:ascii="Cambria" w:eastAsiaTheme="minorHAnsi" w:hAnsi="Cambria" w:cs="Segoe UI"/>
          <w:bCs/>
          <w:sz w:val="24"/>
          <w:szCs w:val="24"/>
          <w:lang w:eastAsia="en-US"/>
        </w:rPr>
        <w:t>5.9. O recebimento provisório ou definitivo não excluirá a responsabilidade civil pela solidez e pela segurança do serviço nem a responsabilidade ético-profissional pela perfeita execução do contrato administrativo.</w:t>
      </w:r>
    </w:p>
    <w:p w:rsidR="002B7D98" w:rsidRPr="005A532F" w:rsidRDefault="002B7D98" w:rsidP="002B7D98">
      <w:pPr>
        <w:tabs>
          <w:tab w:val="left" w:pos="2268"/>
        </w:tabs>
        <w:spacing w:after="0" w:line="300" w:lineRule="auto"/>
        <w:jc w:val="both"/>
        <w:rPr>
          <w:rFonts w:ascii="Cambria" w:hAnsi="Cambria" w:cs="Segoe UI"/>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6. Do modelo de gestão do contrato administrativo</w:t>
      </w:r>
    </w:p>
    <w:p w:rsidR="002B7D98" w:rsidRPr="005A532F" w:rsidRDefault="002B7D98" w:rsidP="002B7D98">
      <w:pPr>
        <w:spacing w:after="160" w:line="300" w:lineRule="auto"/>
        <w:jc w:val="both"/>
        <w:rPr>
          <w:rFonts w:ascii="Cambria" w:eastAsiaTheme="minorHAnsi" w:hAnsi="Cambria" w:cs="Segoe UI"/>
          <w:sz w:val="24"/>
          <w:szCs w:val="24"/>
          <w:lang w:eastAsia="en-US"/>
        </w:rPr>
      </w:pPr>
      <w:r w:rsidRPr="005A532F">
        <w:rPr>
          <w:rFonts w:ascii="Cambria" w:eastAsiaTheme="minorHAnsi" w:hAnsi="Cambria" w:cs="Segoe UI"/>
          <w:color w:val="000000"/>
          <w:sz w:val="24"/>
          <w:szCs w:val="24"/>
          <w:lang w:eastAsia="en-US"/>
        </w:rPr>
        <w:t xml:space="preserve">6.1. </w:t>
      </w:r>
      <w:r w:rsidRPr="005A532F">
        <w:rPr>
          <w:rFonts w:ascii="Cambria" w:eastAsiaTheme="minorHAnsi" w:hAnsi="Cambria" w:cs="Segoe UI"/>
          <w:sz w:val="24"/>
          <w:szCs w:val="24"/>
          <w:lang w:eastAsia="en-US"/>
        </w:rPr>
        <w:t xml:space="preserve">O contrato administrativo deverá ser executado fielmente pelas partes, de acordo com as cláusulas avençadas e as normas da Lei nº. 14.133/2021, e cada parte </w:t>
      </w:r>
      <w:proofErr w:type="gramStart"/>
      <w:r w:rsidRPr="005A532F">
        <w:rPr>
          <w:rFonts w:ascii="Cambria" w:eastAsiaTheme="minorHAnsi" w:hAnsi="Cambria" w:cs="Segoe UI"/>
          <w:sz w:val="24"/>
          <w:szCs w:val="24"/>
          <w:lang w:eastAsia="en-US"/>
        </w:rPr>
        <w:t>responderá</w:t>
      </w:r>
      <w:proofErr w:type="gramEnd"/>
      <w:r w:rsidRPr="005A532F">
        <w:rPr>
          <w:rFonts w:ascii="Cambria" w:eastAsiaTheme="minorHAnsi" w:hAnsi="Cambria" w:cs="Segoe UI"/>
          <w:sz w:val="24"/>
          <w:szCs w:val="24"/>
          <w:lang w:eastAsia="en-US"/>
        </w:rPr>
        <w:t xml:space="preserve"> pelas consequências de sua inexecução total ou parcial (art. 115 da Lei nº 14.133/2021).</w:t>
      </w:r>
    </w:p>
    <w:p w:rsidR="002B7D98" w:rsidRPr="005A532F" w:rsidRDefault="002B7D98" w:rsidP="002B7D98">
      <w:pPr>
        <w:spacing w:after="160" w:line="300" w:lineRule="auto"/>
        <w:jc w:val="both"/>
        <w:rPr>
          <w:rFonts w:ascii="Cambria" w:eastAsiaTheme="minorHAnsi" w:hAnsi="Cambria" w:cs="Segoe UI"/>
          <w:sz w:val="24"/>
          <w:szCs w:val="24"/>
          <w:lang w:eastAsia="en-US"/>
        </w:rPr>
      </w:pPr>
      <w:r w:rsidRPr="005A532F">
        <w:rPr>
          <w:rFonts w:ascii="Cambria" w:eastAsiaTheme="minorHAnsi" w:hAnsi="Cambria" w:cs="Segoe UI"/>
          <w:sz w:val="24"/>
          <w:szCs w:val="24"/>
          <w:lang w:eastAsia="en-US"/>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2B7D98" w:rsidRPr="005A532F" w:rsidRDefault="002B7D98" w:rsidP="002B7D98">
      <w:pPr>
        <w:spacing w:after="160" w:line="300" w:lineRule="auto"/>
        <w:jc w:val="both"/>
        <w:rPr>
          <w:rFonts w:ascii="Cambria" w:eastAsiaTheme="minorHAnsi" w:hAnsi="Cambria" w:cs="Segoe UI"/>
          <w:sz w:val="24"/>
          <w:szCs w:val="24"/>
          <w:lang w:eastAsia="en-US"/>
        </w:rPr>
      </w:pPr>
      <w:r w:rsidRPr="005A532F">
        <w:rPr>
          <w:rFonts w:ascii="Cambria" w:eastAsiaTheme="minorHAnsi" w:hAnsi="Cambria" w:cs="Segoe UI"/>
          <w:sz w:val="24"/>
          <w:szCs w:val="24"/>
          <w:lang w:eastAsia="en-US"/>
        </w:rPr>
        <w:t xml:space="preserve">6.3. A execução do contrato administrativo deverá ser acompanhada e fiscalizada </w:t>
      </w:r>
      <w:proofErr w:type="gramStart"/>
      <w:r w:rsidRPr="005A532F">
        <w:rPr>
          <w:rFonts w:ascii="Cambria" w:eastAsiaTheme="minorHAnsi" w:hAnsi="Cambria" w:cs="Segoe UI"/>
          <w:sz w:val="24"/>
          <w:szCs w:val="24"/>
          <w:lang w:eastAsia="en-US"/>
        </w:rPr>
        <w:t>pelo(</w:t>
      </w:r>
      <w:proofErr w:type="gramEnd"/>
      <w:r w:rsidRPr="005A532F">
        <w:rPr>
          <w:rFonts w:ascii="Cambria" w:eastAsiaTheme="minorHAnsi" w:hAnsi="Cambria" w:cs="Segoe UI"/>
          <w:sz w:val="24"/>
          <w:szCs w:val="24"/>
          <w:lang w:eastAsia="en-US"/>
        </w:rPr>
        <w:t>a) fiscal do contrato administrativos, ou pelos respectivos substitutos (art. 117 da Lei nº. 14.133/2021).</w:t>
      </w:r>
    </w:p>
    <w:p w:rsidR="002B7D98" w:rsidRPr="005A532F" w:rsidRDefault="002B7D98" w:rsidP="002B7D98">
      <w:pPr>
        <w:spacing w:after="160" w:line="300" w:lineRule="auto"/>
        <w:jc w:val="both"/>
        <w:rPr>
          <w:rFonts w:ascii="Cambria" w:eastAsiaTheme="minorHAnsi" w:hAnsi="Cambria" w:cs="Segoe UI"/>
          <w:sz w:val="24"/>
          <w:szCs w:val="24"/>
          <w:lang w:eastAsia="en-US"/>
        </w:rPr>
      </w:pPr>
      <w:r w:rsidRPr="005A532F">
        <w:rPr>
          <w:rFonts w:ascii="Cambria" w:eastAsiaTheme="minorHAnsi" w:hAnsi="Cambria" w:cs="Segoe UI"/>
          <w:sz w:val="24"/>
          <w:szCs w:val="24"/>
          <w:lang w:eastAsia="en-US"/>
        </w:rPr>
        <w:t xml:space="preserve">6.4. </w:t>
      </w:r>
      <w:proofErr w:type="gramStart"/>
      <w:r w:rsidRPr="005A532F">
        <w:rPr>
          <w:rFonts w:ascii="Cambria" w:eastAsiaTheme="minorHAnsi" w:hAnsi="Cambria" w:cs="Segoe UI"/>
          <w:color w:val="000000"/>
          <w:sz w:val="24"/>
          <w:szCs w:val="24"/>
          <w:lang w:eastAsia="en-US"/>
        </w:rPr>
        <w:t>O(</w:t>
      </w:r>
      <w:proofErr w:type="gramEnd"/>
      <w:r w:rsidRPr="005A532F">
        <w:rPr>
          <w:rFonts w:ascii="Cambria" w:eastAsiaTheme="minorHAnsi" w:hAnsi="Cambria" w:cs="Segoe UI"/>
          <w:color w:val="000000"/>
          <w:sz w:val="24"/>
          <w:szCs w:val="24"/>
          <w:lang w:eastAsia="en-US"/>
        </w:rPr>
        <w:t>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2B7D98" w:rsidRPr="005A532F" w:rsidRDefault="002B7D98" w:rsidP="002B7D98">
      <w:pPr>
        <w:spacing w:after="160" w:line="300" w:lineRule="auto"/>
        <w:jc w:val="both"/>
        <w:rPr>
          <w:rFonts w:ascii="Cambria" w:eastAsia="Times New Roman" w:hAnsi="Cambria" w:cs="Segoe UI"/>
          <w:sz w:val="24"/>
          <w:szCs w:val="24"/>
        </w:rPr>
      </w:pPr>
      <w:r w:rsidRPr="005A532F">
        <w:rPr>
          <w:rFonts w:ascii="Cambria" w:eastAsia="Times New Roman" w:hAnsi="Cambria" w:cs="Segoe UI"/>
          <w:sz w:val="24"/>
          <w:szCs w:val="24"/>
        </w:rPr>
        <w:t xml:space="preserve">6.5. </w:t>
      </w:r>
      <w:proofErr w:type="gramStart"/>
      <w:r w:rsidRPr="005A532F">
        <w:rPr>
          <w:rFonts w:ascii="Cambria" w:eastAsia="Times New Roman" w:hAnsi="Cambria" w:cs="Segoe UI"/>
          <w:sz w:val="24"/>
          <w:szCs w:val="24"/>
        </w:rPr>
        <w:t>O(</w:t>
      </w:r>
      <w:proofErr w:type="gramEnd"/>
      <w:r w:rsidRPr="005A532F">
        <w:rPr>
          <w:rFonts w:ascii="Cambria" w:eastAsia="Times New Roman" w:hAnsi="Cambria" w:cs="Segoe UI"/>
          <w:sz w:val="24"/>
          <w:szCs w:val="24"/>
        </w:rPr>
        <w:t>A) fiscal do contrato administrativo informará a seus superiores, em tempo hábil para a adoção das medidas convenientes, a situação que demandar decisão ou providência que ultrapasse sua competência (§ 2º do art. 117 da Lei nº. 14.133/2021).</w:t>
      </w:r>
    </w:p>
    <w:p w:rsidR="002B7D98" w:rsidRPr="005A532F" w:rsidRDefault="002B7D98" w:rsidP="002B7D98">
      <w:pPr>
        <w:spacing w:after="160" w:line="300" w:lineRule="auto"/>
        <w:jc w:val="both"/>
        <w:rPr>
          <w:rFonts w:ascii="Cambria" w:eastAsia="Times New Roman" w:hAnsi="Cambria" w:cs="Segoe UI"/>
          <w:sz w:val="24"/>
          <w:szCs w:val="24"/>
        </w:rPr>
      </w:pPr>
      <w:r w:rsidRPr="005A532F">
        <w:rPr>
          <w:rFonts w:ascii="Cambria" w:eastAsia="Times New Roman" w:hAnsi="Cambria" w:cs="Segoe UI"/>
          <w:sz w:val="24"/>
          <w:szCs w:val="24"/>
        </w:rPr>
        <w:lastRenderedPageBreak/>
        <w:t xml:space="preserve">6.6. </w:t>
      </w:r>
      <w:proofErr w:type="gramStart"/>
      <w:r w:rsidRPr="005A532F">
        <w:rPr>
          <w:rFonts w:ascii="Cambria" w:eastAsia="Times New Roman" w:hAnsi="Cambria" w:cs="Segoe UI"/>
          <w:sz w:val="24"/>
          <w:szCs w:val="24"/>
        </w:rPr>
        <w:t>O(</w:t>
      </w:r>
      <w:proofErr w:type="gramEnd"/>
      <w:r w:rsidRPr="005A532F">
        <w:rPr>
          <w:rFonts w:ascii="Cambria" w:eastAsia="Times New Roman" w:hAnsi="Cambria" w:cs="Segoe UI"/>
          <w:sz w:val="24"/>
          <w:szCs w:val="24"/>
        </w:rPr>
        <w:t>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2B7D98" w:rsidRPr="005A532F" w:rsidRDefault="002B7D98" w:rsidP="002B7D98">
      <w:pPr>
        <w:spacing w:after="160" w:line="300" w:lineRule="auto"/>
        <w:jc w:val="both"/>
        <w:rPr>
          <w:rFonts w:ascii="Cambria" w:eastAsiaTheme="minorHAnsi" w:hAnsi="Cambria" w:cs="Segoe UI"/>
          <w:sz w:val="24"/>
          <w:szCs w:val="24"/>
          <w:lang w:eastAsia="en-US"/>
        </w:rPr>
      </w:pPr>
      <w:r w:rsidRPr="005A532F">
        <w:rPr>
          <w:rFonts w:ascii="Cambria" w:eastAsiaTheme="minorHAnsi" w:hAnsi="Cambria" w:cs="Segoe UI"/>
          <w:sz w:val="24"/>
          <w:szCs w:val="24"/>
          <w:lang w:eastAsia="en-US"/>
        </w:rPr>
        <w:t xml:space="preserve">6.7. </w:t>
      </w:r>
      <w:proofErr w:type="gramStart"/>
      <w:r w:rsidRPr="005A532F">
        <w:rPr>
          <w:rFonts w:ascii="Cambria" w:eastAsiaTheme="minorHAnsi" w:hAnsi="Cambria" w:cs="Segoe UI"/>
          <w:sz w:val="24"/>
          <w:szCs w:val="24"/>
          <w:lang w:eastAsia="en-US"/>
        </w:rPr>
        <w:t>O(</w:t>
      </w:r>
      <w:proofErr w:type="gramEnd"/>
      <w:r w:rsidRPr="005A532F">
        <w:rPr>
          <w:rFonts w:ascii="Cambria" w:eastAsiaTheme="minorHAnsi" w:hAnsi="Cambria" w:cs="Segoe UI"/>
          <w:sz w:val="24"/>
          <w:szCs w:val="24"/>
          <w:lang w:eastAsia="en-US"/>
        </w:rPr>
        <w:t>A) Contratado(a) será responsável pelos danos causados diretamente à Administração ou a terceiros em razão da execução do contrato, e não excluirá nem reduzirá essa responsabilidade a fiscalização ou o acompanhamento pelo contratante (art. 120 da Lei nº. 14.133/2021).</w:t>
      </w:r>
    </w:p>
    <w:p w:rsidR="002B7D98" w:rsidRPr="005A532F" w:rsidRDefault="002B7D98" w:rsidP="002B7D98">
      <w:pPr>
        <w:spacing w:after="160" w:line="300" w:lineRule="auto"/>
        <w:jc w:val="both"/>
        <w:rPr>
          <w:rFonts w:ascii="Cambria" w:eastAsiaTheme="minorHAnsi" w:hAnsi="Cambria" w:cs="Segoe UI"/>
          <w:sz w:val="24"/>
          <w:szCs w:val="24"/>
          <w:lang w:eastAsia="en-US"/>
        </w:rPr>
      </w:pPr>
      <w:r w:rsidRPr="005A532F">
        <w:rPr>
          <w:rFonts w:ascii="Cambria" w:eastAsiaTheme="minorHAnsi" w:hAnsi="Cambria" w:cs="Segoe UI"/>
          <w:sz w:val="24"/>
          <w:szCs w:val="24"/>
          <w:lang w:eastAsia="en-US"/>
        </w:rPr>
        <w:t xml:space="preserve">6.8. Somente </w:t>
      </w:r>
      <w:proofErr w:type="gramStart"/>
      <w:r w:rsidRPr="005A532F">
        <w:rPr>
          <w:rFonts w:ascii="Cambria" w:eastAsiaTheme="minorHAnsi" w:hAnsi="Cambria" w:cs="Segoe UI"/>
          <w:sz w:val="24"/>
          <w:szCs w:val="24"/>
          <w:lang w:eastAsia="en-US"/>
        </w:rPr>
        <w:t>o(</w:t>
      </w:r>
      <w:proofErr w:type="gramEnd"/>
      <w:r w:rsidRPr="005A532F">
        <w:rPr>
          <w:rFonts w:ascii="Cambria" w:eastAsiaTheme="minorHAnsi" w:hAnsi="Cambria" w:cs="Segoe UI"/>
          <w:sz w:val="24"/>
          <w:szCs w:val="24"/>
          <w:lang w:eastAsia="en-US"/>
        </w:rPr>
        <w:t>a) Contratado(a) será responsável pelos encargos trabalhistas, previdenciários, fiscais e comerciais resultantes da execução do contrato administrativo (art. 121 da Lei nº. 14.133/2021).</w:t>
      </w:r>
    </w:p>
    <w:p w:rsidR="002B7D98" w:rsidRPr="005A532F" w:rsidRDefault="002B7D98" w:rsidP="002B7D98">
      <w:pPr>
        <w:spacing w:after="160" w:line="300" w:lineRule="auto"/>
        <w:jc w:val="both"/>
        <w:rPr>
          <w:rFonts w:ascii="Cambria" w:eastAsia="Times New Roman" w:hAnsi="Cambria" w:cs="Segoe UI"/>
          <w:sz w:val="24"/>
          <w:szCs w:val="24"/>
        </w:rPr>
      </w:pPr>
      <w:r w:rsidRPr="005A532F">
        <w:rPr>
          <w:rFonts w:ascii="Cambria" w:eastAsia="Times New Roman" w:hAnsi="Cambria" w:cs="Segoe UI"/>
          <w:sz w:val="24"/>
          <w:szCs w:val="24"/>
        </w:rPr>
        <w:t xml:space="preserve">6.9. A inadimplência </w:t>
      </w:r>
      <w:proofErr w:type="gramStart"/>
      <w:r w:rsidRPr="005A532F">
        <w:rPr>
          <w:rFonts w:ascii="Cambria" w:eastAsia="Times New Roman" w:hAnsi="Cambria" w:cs="Segoe UI"/>
          <w:sz w:val="24"/>
          <w:szCs w:val="24"/>
        </w:rPr>
        <w:t>do(</w:t>
      </w:r>
      <w:proofErr w:type="gramEnd"/>
      <w:r w:rsidRPr="005A532F">
        <w:rPr>
          <w:rFonts w:ascii="Cambria" w:eastAsia="Times New Roman" w:hAnsi="Cambria" w:cs="Segoe UI"/>
          <w:sz w:val="24"/>
          <w:szCs w:val="24"/>
        </w:rPr>
        <w:t>a) contratado(a) em relação aos encargos trabalhistas, fiscais e comerciais não transferirá à Administração a responsabilidade pelo seu pagamento e não poderá onerar o objeto do contrato administrativo (§ 1º do art. 121 da Lei nº. 14.133/2021).</w:t>
      </w:r>
    </w:p>
    <w:p w:rsidR="002B7D98" w:rsidRPr="005A532F" w:rsidRDefault="002B7D98" w:rsidP="002B7D98">
      <w:pPr>
        <w:spacing w:after="160" w:line="300" w:lineRule="auto"/>
        <w:jc w:val="both"/>
        <w:rPr>
          <w:rFonts w:ascii="Cambria" w:eastAsia="Times New Roman" w:hAnsi="Cambria" w:cs="Segoe UI"/>
          <w:sz w:val="24"/>
          <w:szCs w:val="24"/>
        </w:rPr>
      </w:pPr>
      <w:r w:rsidRPr="005A532F">
        <w:rPr>
          <w:rFonts w:ascii="Cambria" w:eastAsia="Times New Roman" w:hAnsi="Cambria" w:cs="Segoe UI"/>
          <w:sz w:val="24"/>
          <w:szCs w:val="24"/>
        </w:rPr>
        <w:t xml:space="preserve">6.10. As comunicações entre a Administração e </w:t>
      </w:r>
      <w:proofErr w:type="gramStart"/>
      <w:r w:rsidRPr="005A532F">
        <w:rPr>
          <w:rFonts w:ascii="Cambria" w:eastAsia="Times New Roman" w:hAnsi="Cambria" w:cs="Segoe UI"/>
          <w:sz w:val="24"/>
          <w:szCs w:val="24"/>
        </w:rPr>
        <w:t>o(</w:t>
      </w:r>
      <w:proofErr w:type="gramEnd"/>
      <w:r w:rsidRPr="005A532F">
        <w:rPr>
          <w:rFonts w:ascii="Cambria" w:eastAsia="Times New Roman" w:hAnsi="Cambria" w:cs="Segoe UI"/>
          <w:sz w:val="24"/>
          <w:szCs w:val="24"/>
        </w:rPr>
        <w:t>a) contratado(a) devem ser realizadas por escrito sempre que o ato exigir tal formalidade, admitindo-se, excepcionalmente, o uso de mensagem eletrônica para esse fim, tal como: e-mail</w:t>
      </w:r>
      <w:r w:rsidR="00BD5454" w:rsidRPr="005A532F">
        <w:rPr>
          <w:rFonts w:ascii="Cambria" w:eastAsia="Times New Roman" w:hAnsi="Cambria" w:cs="Segoe UI"/>
          <w:sz w:val="24"/>
          <w:szCs w:val="24"/>
        </w:rPr>
        <w:t xml:space="preserve"> e telefone</w:t>
      </w:r>
      <w:r w:rsidRPr="005A532F">
        <w:rPr>
          <w:rFonts w:ascii="Cambria" w:eastAsia="Times New Roman" w:hAnsi="Cambria" w:cs="Segoe UI"/>
          <w:sz w:val="24"/>
          <w:szCs w:val="24"/>
        </w:rPr>
        <w:t>.</w:t>
      </w:r>
    </w:p>
    <w:p w:rsidR="002B7D98" w:rsidRPr="005A532F" w:rsidRDefault="002B7D98" w:rsidP="002B7D98">
      <w:pPr>
        <w:spacing w:after="160" w:line="300" w:lineRule="auto"/>
        <w:jc w:val="both"/>
        <w:rPr>
          <w:rFonts w:ascii="Cambria" w:eastAsia="Times New Roman" w:hAnsi="Cambria" w:cs="Segoe UI"/>
          <w:sz w:val="24"/>
          <w:szCs w:val="24"/>
        </w:rPr>
      </w:pPr>
      <w:r w:rsidRPr="005A532F">
        <w:rPr>
          <w:rFonts w:ascii="Cambria" w:eastAsia="Times New Roman" w:hAnsi="Cambria" w:cs="Segoe UI"/>
          <w:sz w:val="24"/>
          <w:szCs w:val="24"/>
        </w:rPr>
        <w:t xml:space="preserve">6.11. A Administração poderá convocar representante </w:t>
      </w:r>
      <w:proofErr w:type="gramStart"/>
      <w:r w:rsidRPr="005A532F">
        <w:rPr>
          <w:rFonts w:ascii="Cambria" w:eastAsia="Times New Roman" w:hAnsi="Cambria" w:cs="Segoe UI"/>
          <w:sz w:val="24"/>
          <w:szCs w:val="24"/>
        </w:rPr>
        <w:t>do(</w:t>
      </w:r>
      <w:proofErr w:type="gramEnd"/>
      <w:r w:rsidRPr="005A532F">
        <w:rPr>
          <w:rFonts w:ascii="Cambria" w:eastAsia="Times New Roman" w:hAnsi="Cambria" w:cs="Segoe UI"/>
          <w:sz w:val="24"/>
          <w:szCs w:val="24"/>
        </w:rPr>
        <w:t>a) licitante para adoção de providências que devam ser cumpridas de imediato.</w:t>
      </w:r>
    </w:p>
    <w:p w:rsidR="002B7D98" w:rsidRPr="005A532F" w:rsidRDefault="002B7D98" w:rsidP="002B7D98">
      <w:pPr>
        <w:tabs>
          <w:tab w:val="left" w:pos="1134"/>
        </w:tabs>
        <w:spacing w:after="160" w:line="300" w:lineRule="auto"/>
        <w:jc w:val="both"/>
        <w:rPr>
          <w:rFonts w:ascii="Cambria" w:hAnsi="Cambria" w:cs="Segoe UI"/>
          <w:color w:val="000000"/>
          <w:sz w:val="24"/>
          <w:szCs w:val="24"/>
        </w:rPr>
      </w:pPr>
      <w:r w:rsidRPr="005A532F">
        <w:rPr>
          <w:rFonts w:ascii="Cambria" w:hAnsi="Cambria" w:cs="Segoe UI"/>
          <w:sz w:val="24"/>
          <w:szCs w:val="24"/>
        </w:rPr>
        <w:t xml:space="preserve">6.12. </w:t>
      </w:r>
      <w:proofErr w:type="gramStart"/>
      <w:r w:rsidRPr="005A532F">
        <w:rPr>
          <w:rFonts w:ascii="Cambria" w:hAnsi="Cambria" w:cs="Segoe UI"/>
          <w:color w:val="000000"/>
          <w:sz w:val="24"/>
          <w:szCs w:val="24"/>
        </w:rPr>
        <w:t>O(</w:t>
      </w:r>
      <w:proofErr w:type="gramEnd"/>
      <w:r w:rsidRPr="005A532F">
        <w:rPr>
          <w:rFonts w:ascii="Cambria" w:hAnsi="Cambria" w:cs="Segoe UI"/>
          <w:color w:val="000000"/>
          <w:sz w:val="24"/>
          <w:szCs w:val="24"/>
        </w:rPr>
        <w:t xml:space="preserve">A) Contratado(a) deverá manter preposto aceito pela Administração no local do serviço para </w:t>
      </w:r>
      <w:r w:rsidRPr="005A532F">
        <w:rPr>
          <w:rFonts w:ascii="Cambria" w:hAnsi="Cambria" w:cs="Segoe UI"/>
          <w:sz w:val="24"/>
          <w:szCs w:val="24"/>
        </w:rPr>
        <w:t>representá</w:t>
      </w:r>
      <w:r w:rsidRPr="005A532F">
        <w:rPr>
          <w:rFonts w:ascii="Cambria" w:hAnsi="Cambria" w:cs="Segoe UI"/>
          <w:color w:val="000000"/>
          <w:sz w:val="24"/>
          <w:szCs w:val="24"/>
        </w:rPr>
        <w:t>-lo na execução do contrato administrativo (art. 118 da Lei nº 14.133/2021).</w:t>
      </w:r>
    </w:p>
    <w:p w:rsidR="002B7D98" w:rsidRPr="005A532F" w:rsidRDefault="002B7D98" w:rsidP="002B7D98">
      <w:pPr>
        <w:tabs>
          <w:tab w:val="left" w:pos="1134"/>
        </w:tabs>
        <w:spacing w:after="160" w:line="300" w:lineRule="auto"/>
        <w:jc w:val="both"/>
        <w:rPr>
          <w:rFonts w:ascii="Cambria" w:hAnsi="Cambria" w:cs="Segoe UI"/>
          <w:sz w:val="24"/>
          <w:szCs w:val="24"/>
        </w:rPr>
      </w:pPr>
      <w:r w:rsidRPr="005A532F">
        <w:rPr>
          <w:rFonts w:ascii="Cambria" w:hAnsi="Cambria" w:cs="Segoe UI"/>
          <w:color w:val="000000"/>
          <w:sz w:val="24"/>
          <w:szCs w:val="24"/>
        </w:rPr>
        <w:t xml:space="preserve">6.13. </w:t>
      </w:r>
      <w:r w:rsidRPr="005A532F">
        <w:rPr>
          <w:rFonts w:ascii="Cambria" w:hAnsi="Cambria" w:cs="Segoe UI"/>
          <w:sz w:val="24"/>
          <w:szCs w:val="24"/>
        </w:rPr>
        <w:t xml:space="preserve">A indicação ou a manutenção do preposto </w:t>
      </w:r>
      <w:proofErr w:type="gramStart"/>
      <w:r w:rsidRPr="005A532F">
        <w:rPr>
          <w:rFonts w:ascii="Cambria" w:hAnsi="Cambria" w:cs="Segoe UI"/>
          <w:sz w:val="24"/>
          <w:szCs w:val="24"/>
        </w:rPr>
        <w:t>do(</w:t>
      </w:r>
      <w:proofErr w:type="gramEnd"/>
      <w:r w:rsidRPr="005A532F">
        <w:rPr>
          <w:rFonts w:ascii="Cambria" w:hAnsi="Cambria" w:cs="Segoe UI"/>
          <w:sz w:val="24"/>
          <w:szCs w:val="24"/>
        </w:rPr>
        <w:t>a) Contratado(a) poderá ser recusada pelo contratante, desde que devidamente justificada, devendo o(a) contratado(a) designar outro para o exercício da atividade, no prazo indicado pelo fiscal.</w:t>
      </w:r>
    </w:p>
    <w:p w:rsidR="002B7D98" w:rsidRPr="005A532F" w:rsidRDefault="002B7D98" w:rsidP="002B7D98">
      <w:pPr>
        <w:tabs>
          <w:tab w:val="left" w:pos="1134"/>
        </w:tabs>
        <w:spacing w:after="160" w:line="300" w:lineRule="auto"/>
        <w:jc w:val="both"/>
        <w:rPr>
          <w:rFonts w:ascii="Cambria" w:hAnsi="Cambria" w:cs="Segoe UI"/>
          <w:sz w:val="24"/>
          <w:szCs w:val="24"/>
        </w:rPr>
      </w:pPr>
      <w:r w:rsidRPr="005A532F">
        <w:rPr>
          <w:rFonts w:ascii="Cambria" w:hAnsi="Cambria" w:cs="Segoe UI"/>
          <w:sz w:val="24"/>
          <w:szCs w:val="24"/>
        </w:rPr>
        <w:t xml:space="preserve">6.14. Após a assinatura do contrato administrativo ou instrumento equivalente, o Contratante poderá convocar o representante </w:t>
      </w:r>
      <w:proofErr w:type="gramStart"/>
      <w:r w:rsidRPr="005A532F">
        <w:rPr>
          <w:rFonts w:ascii="Cambria" w:hAnsi="Cambria" w:cs="Segoe UI"/>
          <w:sz w:val="24"/>
          <w:szCs w:val="24"/>
        </w:rPr>
        <w:t>do(</w:t>
      </w:r>
      <w:proofErr w:type="gramEnd"/>
      <w:r w:rsidRPr="005A532F">
        <w:rPr>
          <w:rFonts w:ascii="Cambria" w:hAnsi="Cambria" w:cs="Segoe UI"/>
          <w:sz w:val="24"/>
          <w:szCs w:val="24"/>
        </w:rPr>
        <w:t xml:space="preserve">a) Contratado(a) para reunião inicial para apresentação do plano de fiscalização, que conterá informações acerca das obrigações contratuais, dos mecanismos de fiscalização, das estratégias para </w:t>
      </w:r>
      <w:r w:rsidRPr="005A532F">
        <w:rPr>
          <w:rFonts w:ascii="Cambria" w:hAnsi="Cambria" w:cs="Segoe UI"/>
          <w:sz w:val="24"/>
          <w:szCs w:val="24"/>
        </w:rPr>
        <w:lastRenderedPageBreak/>
        <w:t>execução do objeto, do plano complementar de execução da contratada, quando houver, do método de aferição dos resultados e das sanções aplicáveis, dentre outros.</w:t>
      </w:r>
    </w:p>
    <w:p w:rsidR="002B7D98" w:rsidRPr="005A532F" w:rsidRDefault="002B7D98" w:rsidP="002B7D98">
      <w:pPr>
        <w:spacing w:after="0" w:line="300" w:lineRule="auto"/>
        <w:jc w:val="both"/>
        <w:rPr>
          <w:rFonts w:ascii="Cambria" w:eastAsiaTheme="minorHAnsi" w:hAnsi="Cambria" w:cs="Segoe UI"/>
          <w:color w:val="000000"/>
          <w:sz w:val="24"/>
          <w:szCs w:val="24"/>
          <w:lang w:eastAsia="en-US"/>
        </w:rPr>
      </w:pPr>
    </w:p>
    <w:p w:rsidR="002B7D98" w:rsidRPr="005A532F" w:rsidRDefault="002B7D98" w:rsidP="002B7D98">
      <w:pPr>
        <w:spacing w:after="160" w:line="300" w:lineRule="auto"/>
        <w:jc w:val="both"/>
        <w:rPr>
          <w:rFonts w:ascii="Cambria" w:eastAsiaTheme="minorHAnsi" w:hAnsi="Cambria" w:cs="Segoe UI"/>
          <w:b/>
          <w:color w:val="000000"/>
          <w:sz w:val="24"/>
          <w:szCs w:val="24"/>
          <w:lang w:eastAsia="en-US"/>
        </w:rPr>
      </w:pPr>
      <w:r w:rsidRPr="005A532F">
        <w:rPr>
          <w:rFonts w:ascii="Cambria" w:eastAsiaTheme="minorHAnsi" w:hAnsi="Cambria" w:cs="Segoe UI"/>
          <w:b/>
          <w:color w:val="000000"/>
          <w:sz w:val="24"/>
          <w:szCs w:val="24"/>
          <w:lang w:eastAsia="en-US"/>
        </w:rPr>
        <w:t>7. Dos critérios de medição e de pagamento</w:t>
      </w:r>
    </w:p>
    <w:p w:rsidR="002B7D98" w:rsidRPr="005A532F" w:rsidRDefault="002B7D98" w:rsidP="002B7D98">
      <w:pPr>
        <w:spacing w:after="160" w:line="300" w:lineRule="auto"/>
        <w:jc w:val="both"/>
        <w:rPr>
          <w:rFonts w:ascii="Cambria" w:eastAsiaTheme="minorHAnsi" w:hAnsi="Cambria" w:cs="Segoe UI"/>
          <w:color w:val="000000"/>
          <w:sz w:val="24"/>
          <w:szCs w:val="24"/>
          <w:lang w:eastAsia="en-US"/>
        </w:rPr>
      </w:pPr>
      <w:r w:rsidRPr="005A532F">
        <w:rPr>
          <w:rFonts w:ascii="Cambria" w:eastAsiaTheme="minorHAnsi" w:hAnsi="Cambria" w:cs="Segoe UI"/>
          <w:color w:val="000000"/>
          <w:sz w:val="24"/>
          <w:szCs w:val="24"/>
          <w:lang w:eastAsia="en-US"/>
        </w:rPr>
        <w:t xml:space="preserve">7.1. A avaliação da execução do objeto utilizará </w:t>
      </w:r>
      <w:proofErr w:type="gramStart"/>
      <w:r w:rsidRPr="005A532F">
        <w:rPr>
          <w:rFonts w:ascii="Cambria" w:eastAsiaTheme="minorHAnsi" w:hAnsi="Cambria" w:cs="Segoe UI"/>
          <w:color w:val="000000"/>
          <w:sz w:val="24"/>
          <w:szCs w:val="24"/>
          <w:lang w:eastAsia="en-US"/>
        </w:rPr>
        <w:t>a aceite</w:t>
      </w:r>
      <w:proofErr w:type="gramEnd"/>
      <w:r w:rsidRPr="005A532F">
        <w:rPr>
          <w:rFonts w:ascii="Cambria" w:eastAsiaTheme="minorHAnsi" w:hAnsi="Cambria" w:cs="Segoe UI"/>
          <w:color w:val="000000"/>
          <w:sz w:val="24"/>
          <w:szCs w:val="24"/>
          <w:lang w:eastAsia="en-US"/>
        </w:rPr>
        <w:t>, atesto ou recebimento, ainda que por e-mail, sem qualquer oposição, da nota fiscal com a descrição dos serviços prestados;</w:t>
      </w:r>
    </w:p>
    <w:p w:rsidR="002B7D98" w:rsidRPr="005A532F" w:rsidRDefault="002B7D98" w:rsidP="002B7D98">
      <w:pPr>
        <w:spacing w:after="160" w:line="300" w:lineRule="auto"/>
        <w:jc w:val="both"/>
        <w:rPr>
          <w:rFonts w:ascii="Cambria" w:eastAsiaTheme="minorHAnsi" w:hAnsi="Cambria" w:cs="Segoe UI"/>
          <w:color w:val="000000"/>
          <w:sz w:val="24"/>
          <w:szCs w:val="24"/>
          <w:lang w:eastAsia="en-US"/>
        </w:rPr>
      </w:pPr>
      <w:r w:rsidRPr="005A532F">
        <w:rPr>
          <w:rFonts w:ascii="Cambria" w:eastAsiaTheme="minorHAnsi" w:hAnsi="Cambria" w:cs="Segoe UI"/>
          <w:color w:val="000000"/>
          <w:sz w:val="24"/>
          <w:szCs w:val="24"/>
          <w:lang w:eastAsia="en-US"/>
        </w:rPr>
        <w:t>7.2. O pagamento será mensalmente e em até 10 (dez) dias úteis do recebimento da nota fiscal, acompanhado da comprovação de regularidade fiscal, trabalhista e social;</w:t>
      </w:r>
    </w:p>
    <w:p w:rsidR="002B7D98" w:rsidRPr="005A532F" w:rsidRDefault="002B7D98" w:rsidP="002B7D98">
      <w:pPr>
        <w:spacing w:after="160" w:line="300" w:lineRule="auto"/>
        <w:jc w:val="both"/>
        <w:rPr>
          <w:rFonts w:ascii="Cambria" w:eastAsiaTheme="minorHAnsi" w:hAnsi="Cambria" w:cs="Segoe UI"/>
          <w:color w:val="000000"/>
          <w:sz w:val="24"/>
          <w:szCs w:val="24"/>
          <w:lang w:eastAsia="en-US"/>
        </w:rPr>
      </w:pPr>
      <w:r w:rsidRPr="005A532F">
        <w:rPr>
          <w:rFonts w:ascii="Cambria" w:eastAsiaTheme="minorHAnsi" w:hAnsi="Cambria" w:cs="Segoe UI"/>
          <w:color w:val="000000"/>
          <w:sz w:val="24"/>
          <w:szCs w:val="24"/>
          <w:lang w:eastAsia="en-US"/>
        </w:rPr>
        <w:t>7.3. O pagamento somente será realizado mediante a efetiva prestação dos serviços nas condições estabelecidas, o que poderá ser comprovado por meio de aceite ou atestado na nota fiscal correspondente;</w:t>
      </w:r>
    </w:p>
    <w:p w:rsidR="002B7D98" w:rsidRPr="005A532F" w:rsidRDefault="002B7D98" w:rsidP="002B7D98">
      <w:pPr>
        <w:spacing w:after="160" w:line="300" w:lineRule="auto"/>
        <w:jc w:val="both"/>
        <w:rPr>
          <w:rFonts w:ascii="Cambria" w:hAnsi="Cambria" w:cs="Segoe UI"/>
          <w:color w:val="000000"/>
          <w:sz w:val="24"/>
          <w:szCs w:val="24"/>
          <w:lang w:eastAsia="en-US"/>
        </w:rPr>
      </w:pPr>
      <w:r w:rsidRPr="005A532F">
        <w:rPr>
          <w:rFonts w:ascii="Cambria" w:hAnsi="Cambria" w:cs="Segoe UI"/>
          <w:color w:val="000000"/>
          <w:sz w:val="24"/>
          <w:szCs w:val="24"/>
          <w:lang w:eastAsia="en-US"/>
        </w:rPr>
        <w:t xml:space="preserve">7.4. Havendo erro na apresentação da nota fiscal ou dos documentos pertinentes à contratação administrativa, ou, ainda, circunstância que impeça a liquidação da despesa, como, por exemplo, </w:t>
      </w:r>
      <w:r w:rsidRPr="005A532F">
        <w:rPr>
          <w:rFonts w:ascii="Cambria" w:hAnsi="Cambria" w:cs="Segoe UI"/>
          <w:color w:val="000000"/>
          <w:sz w:val="24"/>
          <w:szCs w:val="24"/>
        </w:rPr>
        <w:t>obrigação financeira pendente, decorrente de penalidade imposta ou inadimplência,</w:t>
      </w:r>
      <w:r w:rsidRPr="005A532F">
        <w:rPr>
          <w:rFonts w:ascii="Cambria" w:hAnsi="Cambria" w:cs="Segoe UI"/>
          <w:color w:val="000000"/>
          <w:sz w:val="24"/>
          <w:szCs w:val="24"/>
          <w:lang w:eastAsia="en-US"/>
        </w:rPr>
        <w:t xml:space="preserve"> o pagamento ficará sobrestado até que </w:t>
      </w:r>
      <w:proofErr w:type="gramStart"/>
      <w:r w:rsidRPr="005A532F">
        <w:rPr>
          <w:rFonts w:ascii="Cambria" w:hAnsi="Cambria" w:cs="Segoe UI"/>
          <w:color w:val="000000"/>
          <w:sz w:val="24"/>
          <w:szCs w:val="24"/>
          <w:lang w:eastAsia="en-US"/>
        </w:rPr>
        <w:t>o(</w:t>
      </w:r>
      <w:proofErr w:type="gramEnd"/>
      <w:r w:rsidRPr="005A532F">
        <w:rPr>
          <w:rFonts w:ascii="Cambria" w:hAnsi="Cambria" w:cs="Segoe UI"/>
          <w:color w:val="000000"/>
          <w:sz w:val="24"/>
          <w:szCs w:val="24"/>
          <w:lang w:eastAsia="en-US"/>
        </w:rPr>
        <w:t>a) Contratado(a) providencie as medidas saneadoras. Nesta hipótese, o prazo para pagamento iniciar-se-á após a comprovação da regularização da situação, não acarretando qualquer ônus para o Contratante.</w:t>
      </w:r>
    </w:p>
    <w:p w:rsidR="002B7D98" w:rsidRPr="005A532F" w:rsidRDefault="002B7D98" w:rsidP="002B7D98">
      <w:pPr>
        <w:spacing w:after="160" w:line="300" w:lineRule="auto"/>
        <w:ind w:right="-17"/>
        <w:jc w:val="both"/>
        <w:rPr>
          <w:rFonts w:ascii="Cambria" w:hAnsi="Cambria" w:cs="Segoe UI"/>
          <w:sz w:val="24"/>
          <w:szCs w:val="24"/>
        </w:rPr>
      </w:pPr>
      <w:r w:rsidRPr="005A532F">
        <w:rPr>
          <w:rFonts w:ascii="Cambria" w:hAnsi="Cambria" w:cs="Segoe UI"/>
          <w:sz w:val="24"/>
          <w:szCs w:val="24"/>
        </w:rPr>
        <w:t xml:space="preserve">7.5. O pagamento devido pelo Contratante será efetuado por meio ordem bancária, para crédito em banco, agência e conta corrente indicados </w:t>
      </w:r>
      <w:proofErr w:type="gramStart"/>
      <w:r w:rsidRPr="005A532F">
        <w:rPr>
          <w:rFonts w:ascii="Cambria" w:hAnsi="Cambria" w:cs="Segoe UI"/>
          <w:sz w:val="24"/>
          <w:szCs w:val="24"/>
        </w:rPr>
        <w:t>pelo(</w:t>
      </w:r>
      <w:proofErr w:type="gramEnd"/>
      <w:r w:rsidRPr="005A532F">
        <w:rPr>
          <w:rFonts w:ascii="Cambria" w:hAnsi="Cambria" w:cs="Segoe UI"/>
          <w:sz w:val="24"/>
          <w:szCs w:val="24"/>
        </w:rPr>
        <w:t>a) contratante, ou, eventualmente, por outra forma que vier a ser convencionada entre as partes.</w:t>
      </w:r>
    </w:p>
    <w:p w:rsidR="002B7D98" w:rsidRPr="005A532F" w:rsidRDefault="002B7D98" w:rsidP="002B7D98">
      <w:pPr>
        <w:spacing w:after="160" w:line="300" w:lineRule="auto"/>
        <w:ind w:right="-17"/>
        <w:jc w:val="both"/>
        <w:rPr>
          <w:rFonts w:ascii="Cambria" w:hAnsi="Cambria" w:cs="Segoe UI"/>
          <w:sz w:val="24"/>
          <w:szCs w:val="24"/>
        </w:rPr>
      </w:pPr>
      <w:r w:rsidRPr="005A532F">
        <w:rPr>
          <w:rFonts w:ascii="Cambria" w:hAnsi="Cambria" w:cs="Segoe UI"/>
          <w:sz w:val="24"/>
          <w:szCs w:val="24"/>
        </w:rPr>
        <w:t xml:space="preserve">7.6. Será considerada data do pagamento o dia em que constar como emitida a ordem bancária para pagamento. </w:t>
      </w:r>
    </w:p>
    <w:p w:rsidR="002B7D98" w:rsidRPr="005A532F" w:rsidRDefault="002B7D98" w:rsidP="002B7D98">
      <w:pPr>
        <w:spacing w:after="160" w:line="300" w:lineRule="auto"/>
        <w:ind w:right="-17"/>
        <w:jc w:val="both"/>
        <w:rPr>
          <w:rFonts w:ascii="Cambria" w:hAnsi="Cambria" w:cs="Segoe UI"/>
          <w:sz w:val="24"/>
          <w:szCs w:val="24"/>
        </w:rPr>
      </w:pPr>
      <w:r w:rsidRPr="005A532F">
        <w:rPr>
          <w:rFonts w:ascii="Cambria" w:hAnsi="Cambria" w:cs="Segoe UI"/>
          <w:sz w:val="24"/>
          <w:szCs w:val="24"/>
        </w:rPr>
        <w:t xml:space="preserve">7.7. Paga a importância discriminada na nota fiscal, </w:t>
      </w:r>
      <w:proofErr w:type="gramStart"/>
      <w:r w:rsidRPr="005A532F">
        <w:rPr>
          <w:rFonts w:ascii="Cambria" w:hAnsi="Cambria" w:cs="Segoe UI"/>
          <w:sz w:val="24"/>
          <w:szCs w:val="24"/>
        </w:rPr>
        <w:t>o(</w:t>
      </w:r>
      <w:proofErr w:type="gramEnd"/>
      <w:r w:rsidRPr="005A532F">
        <w:rPr>
          <w:rFonts w:ascii="Cambria" w:hAnsi="Cambria" w:cs="Segoe UI"/>
          <w:sz w:val="24"/>
          <w:szCs w:val="24"/>
        </w:rPr>
        <w:t>a) Contratado(a) dará ao contratante plena, geral e irretratável quitação dos valores nela discriminados, para nada mais vir a reclamar ou exigir a qualquer título, tempo ou forma.</w:t>
      </w:r>
    </w:p>
    <w:p w:rsidR="002B7D98" w:rsidRPr="005A532F" w:rsidRDefault="002B7D98" w:rsidP="002B7D98">
      <w:pPr>
        <w:spacing w:after="160" w:line="300" w:lineRule="auto"/>
        <w:ind w:right="-17"/>
        <w:jc w:val="both"/>
        <w:rPr>
          <w:rFonts w:ascii="Cambria" w:hAnsi="Cambria" w:cs="Segoe UI"/>
          <w:sz w:val="24"/>
          <w:szCs w:val="24"/>
        </w:rPr>
      </w:pPr>
      <w:r w:rsidRPr="005A532F">
        <w:rPr>
          <w:rFonts w:ascii="Cambria" w:hAnsi="Cambria" w:cs="Segoe UI"/>
          <w:sz w:val="24"/>
          <w:szCs w:val="24"/>
        </w:rPr>
        <w:lastRenderedPageBreak/>
        <w:t xml:space="preserve">7.8. Todo pagamento que vier a ser considerado contratualmente indevido será objeto de ajuste nos pagamentos futuros, quando devidos, ou cobrados diretamente </w:t>
      </w:r>
      <w:proofErr w:type="gramStart"/>
      <w:r w:rsidRPr="005A532F">
        <w:rPr>
          <w:rFonts w:ascii="Cambria" w:hAnsi="Cambria" w:cs="Segoe UI"/>
          <w:sz w:val="24"/>
          <w:szCs w:val="24"/>
        </w:rPr>
        <w:t>do(</w:t>
      </w:r>
      <w:proofErr w:type="gramEnd"/>
      <w:r w:rsidRPr="005A532F">
        <w:rPr>
          <w:rFonts w:ascii="Cambria" w:hAnsi="Cambria" w:cs="Segoe UI"/>
          <w:sz w:val="24"/>
          <w:szCs w:val="24"/>
        </w:rPr>
        <w:t>a) Contratado(a).</w:t>
      </w:r>
    </w:p>
    <w:p w:rsidR="002B7D98" w:rsidRPr="005A532F" w:rsidRDefault="002B7D98" w:rsidP="002B7D98">
      <w:pPr>
        <w:spacing w:after="160" w:line="300" w:lineRule="auto"/>
        <w:ind w:right="-17"/>
        <w:jc w:val="both"/>
        <w:rPr>
          <w:rFonts w:ascii="Cambria" w:hAnsi="Cambria" w:cs="Segoe UI"/>
          <w:sz w:val="24"/>
          <w:szCs w:val="24"/>
        </w:rPr>
      </w:pPr>
      <w:r w:rsidRPr="005A532F">
        <w:rPr>
          <w:rFonts w:ascii="Cambria" w:hAnsi="Cambria" w:cs="Segoe UI"/>
          <w:sz w:val="24"/>
          <w:szCs w:val="24"/>
        </w:rPr>
        <w:t>7.9. Deverão ser excluídas do faturamento todas e quaisquer ocorrências que não forem de responsabilidade do contratante, assim como aquelas que não correspondem a bens entregues.</w:t>
      </w:r>
    </w:p>
    <w:p w:rsidR="002B7D98" w:rsidRPr="005A532F" w:rsidRDefault="002B7D98" w:rsidP="002B7D98">
      <w:pPr>
        <w:spacing w:after="160" w:line="300" w:lineRule="auto"/>
        <w:ind w:right="-17"/>
        <w:jc w:val="both"/>
        <w:rPr>
          <w:rFonts w:ascii="Cambria" w:hAnsi="Cambria" w:cs="Segoe UI"/>
          <w:sz w:val="24"/>
          <w:szCs w:val="24"/>
        </w:rPr>
      </w:pPr>
      <w:r w:rsidRPr="005A532F">
        <w:rPr>
          <w:rFonts w:ascii="Cambria" w:hAnsi="Cambria" w:cs="Segoe UI"/>
          <w:sz w:val="24"/>
          <w:szCs w:val="24"/>
        </w:rPr>
        <w:t xml:space="preserve">7.10. Os documentos comprobatórios dos pagamentos relativos a tributos, encargos ou contribuições de responsabilidade </w:t>
      </w:r>
      <w:proofErr w:type="gramStart"/>
      <w:r w:rsidRPr="005A532F">
        <w:rPr>
          <w:rFonts w:ascii="Cambria" w:hAnsi="Cambria" w:cs="Segoe UI"/>
          <w:sz w:val="24"/>
          <w:szCs w:val="24"/>
        </w:rPr>
        <w:t>do(</w:t>
      </w:r>
      <w:proofErr w:type="gramEnd"/>
      <w:r w:rsidRPr="005A532F">
        <w:rPr>
          <w:rFonts w:ascii="Cambria" w:hAnsi="Cambria" w:cs="Segoe UI"/>
          <w:sz w:val="24"/>
          <w:szCs w:val="24"/>
        </w:rPr>
        <w:t>a) Contratado(a), deverão ser enviados ao contratante mensalmente.</w:t>
      </w:r>
    </w:p>
    <w:p w:rsidR="002B7D98" w:rsidRPr="005A532F" w:rsidRDefault="002B7D98" w:rsidP="002B7D98">
      <w:pPr>
        <w:spacing w:after="160" w:line="300" w:lineRule="auto"/>
        <w:ind w:right="-17"/>
        <w:jc w:val="both"/>
        <w:rPr>
          <w:rFonts w:ascii="Cambria" w:hAnsi="Cambria" w:cs="Segoe UI"/>
          <w:sz w:val="24"/>
          <w:szCs w:val="24"/>
        </w:rPr>
      </w:pPr>
      <w:r w:rsidRPr="005A532F">
        <w:rPr>
          <w:rFonts w:ascii="Cambria" w:hAnsi="Cambria" w:cs="Segoe UI"/>
          <w:sz w:val="24"/>
          <w:szCs w:val="24"/>
        </w:rPr>
        <w:t xml:space="preserve">7.11. </w:t>
      </w:r>
      <w:proofErr w:type="gramStart"/>
      <w:r w:rsidRPr="005A532F">
        <w:rPr>
          <w:rFonts w:ascii="Cambria" w:hAnsi="Cambria" w:cs="Segoe UI"/>
          <w:sz w:val="24"/>
          <w:szCs w:val="24"/>
        </w:rPr>
        <w:t>O(</w:t>
      </w:r>
      <w:proofErr w:type="gramEnd"/>
      <w:r w:rsidRPr="005A532F">
        <w:rPr>
          <w:rFonts w:ascii="Cambria" w:hAnsi="Cambria" w:cs="Segoe UI"/>
          <w:sz w:val="24"/>
          <w:szCs w:val="24"/>
        </w:rPr>
        <w:t>A) Contratado(a) deverá entregar os bens acompanhado da correspondente nota fiscal.</w:t>
      </w:r>
    </w:p>
    <w:p w:rsidR="002B7D98" w:rsidRPr="005A532F" w:rsidRDefault="002B7D98" w:rsidP="002B7D98">
      <w:pPr>
        <w:spacing w:after="160" w:line="300" w:lineRule="auto"/>
        <w:ind w:right="-17"/>
        <w:jc w:val="both"/>
        <w:rPr>
          <w:rFonts w:ascii="Cambria" w:hAnsi="Cambria" w:cs="Segoe UI"/>
          <w:sz w:val="24"/>
          <w:szCs w:val="24"/>
        </w:rPr>
      </w:pPr>
      <w:r w:rsidRPr="005A532F">
        <w:rPr>
          <w:rFonts w:ascii="Cambria" w:hAnsi="Cambria" w:cs="Segoe UI"/>
          <w:sz w:val="24"/>
          <w:szCs w:val="24"/>
        </w:rPr>
        <w:t xml:space="preserve">7.12. A nota fiscal deverá ser emitida </w:t>
      </w:r>
      <w:proofErr w:type="gramStart"/>
      <w:r w:rsidRPr="005A532F">
        <w:rPr>
          <w:rFonts w:ascii="Cambria" w:hAnsi="Cambria" w:cs="Segoe UI"/>
          <w:sz w:val="24"/>
          <w:szCs w:val="24"/>
        </w:rPr>
        <w:t>pelo(</w:t>
      </w:r>
      <w:proofErr w:type="gramEnd"/>
      <w:r w:rsidRPr="005A532F">
        <w:rPr>
          <w:rFonts w:ascii="Cambria" w:hAnsi="Cambria" w:cs="Segoe UI"/>
          <w:sz w:val="24"/>
          <w:szCs w:val="24"/>
        </w:rPr>
        <w:t>a) Contratado(a) em inteira conformidade com as exigências legais e contratuais, especialmente as de natureza fiscal, com destaque, quando exigíveis, das retenções tributárias ou previdenciárias.</w:t>
      </w:r>
    </w:p>
    <w:p w:rsidR="002B7D98" w:rsidRPr="005A532F" w:rsidRDefault="002B7D98" w:rsidP="002B7D98">
      <w:pPr>
        <w:spacing w:after="160" w:line="300" w:lineRule="auto"/>
        <w:ind w:right="-17"/>
        <w:jc w:val="both"/>
        <w:rPr>
          <w:rFonts w:ascii="Cambria" w:hAnsi="Cambria" w:cs="Segoe UI"/>
          <w:sz w:val="24"/>
          <w:szCs w:val="24"/>
        </w:rPr>
      </w:pPr>
      <w:r w:rsidRPr="005A532F">
        <w:rPr>
          <w:rFonts w:ascii="Cambria" w:hAnsi="Cambria" w:cs="Segoe UI"/>
          <w:sz w:val="24"/>
          <w:szCs w:val="24"/>
        </w:rPr>
        <w:t xml:space="preserve">7.13. Antes de cada pagamento </w:t>
      </w:r>
      <w:proofErr w:type="gramStart"/>
      <w:r w:rsidRPr="005A532F">
        <w:rPr>
          <w:rFonts w:ascii="Cambria" w:hAnsi="Cambria" w:cs="Segoe UI"/>
          <w:sz w:val="24"/>
          <w:szCs w:val="24"/>
        </w:rPr>
        <w:t>a(</w:t>
      </w:r>
      <w:proofErr w:type="gramEnd"/>
      <w:r w:rsidRPr="005A532F">
        <w:rPr>
          <w:rFonts w:ascii="Cambria" w:hAnsi="Cambria" w:cs="Segoe UI"/>
          <w:sz w:val="24"/>
          <w:szCs w:val="24"/>
        </w:rPr>
        <w:t>o) Contratado(a) será realizada consulta para verificar a manutenção das regularidades fiscal, social e trabalhista.</w:t>
      </w:r>
    </w:p>
    <w:p w:rsidR="002B7D98" w:rsidRPr="005A532F" w:rsidRDefault="002B7D98" w:rsidP="002B7D98">
      <w:pPr>
        <w:spacing w:after="160" w:line="300" w:lineRule="auto"/>
        <w:ind w:right="-17"/>
        <w:jc w:val="both"/>
        <w:rPr>
          <w:rFonts w:ascii="Cambria" w:hAnsi="Cambria" w:cs="Segoe UI"/>
          <w:sz w:val="24"/>
          <w:szCs w:val="24"/>
        </w:rPr>
      </w:pPr>
      <w:r w:rsidRPr="005A532F">
        <w:rPr>
          <w:rFonts w:ascii="Cambria" w:hAnsi="Cambria" w:cs="Segoe UI"/>
          <w:color w:val="000000"/>
          <w:sz w:val="24"/>
          <w:szCs w:val="24"/>
          <w:lang w:eastAsia="en-US"/>
        </w:rPr>
        <w:t xml:space="preserve">7.14. Constatando-se a situação de irregularidade </w:t>
      </w:r>
      <w:proofErr w:type="gramStart"/>
      <w:r w:rsidRPr="005A532F">
        <w:rPr>
          <w:rFonts w:ascii="Cambria" w:hAnsi="Cambria" w:cs="Segoe UI"/>
          <w:color w:val="000000"/>
          <w:sz w:val="24"/>
          <w:szCs w:val="24"/>
          <w:lang w:eastAsia="en-US"/>
        </w:rPr>
        <w:t>do(</w:t>
      </w:r>
      <w:proofErr w:type="gramEnd"/>
      <w:r w:rsidRPr="005A532F">
        <w:rPr>
          <w:rFonts w:ascii="Cambria" w:hAnsi="Cambria" w:cs="Segoe UI"/>
          <w:color w:val="000000"/>
          <w:sz w:val="24"/>
          <w:szCs w:val="24"/>
          <w:lang w:eastAsia="en-US"/>
        </w:rPr>
        <w:t>a) Contratado(a), será providenciada sua advertência, por escrito, para que, no prazo de 05 (cinco) dias úteis, regularize sua situação ou, no mesmo prazo, apresente sua defesa. O prazo poderá ser prorrogado uma vez, por igual período, a critério do contratante.</w:t>
      </w:r>
    </w:p>
    <w:p w:rsidR="002B7D98" w:rsidRPr="005A532F" w:rsidRDefault="002B7D98" w:rsidP="002B7D98">
      <w:pPr>
        <w:spacing w:after="160" w:line="300" w:lineRule="auto"/>
        <w:ind w:right="-17"/>
        <w:jc w:val="both"/>
        <w:rPr>
          <w:rFonts w:ascii="Cambria" w:hAnsi="Cambria" w:cs="Segoe UI"/>
          <w:sz w:val="24"/>
          <w:szCs w:val="24"/>
        </w:rPr>
      </w:pPr>
      <w:r w:rsidRPr="005A532F">
        <w:rPr>
          <w:rFonts w:ascii="Cambria" w:hAnsi="Cambria" w:cs="Segoe UI"/>
          <w:color w:val="000000"/>
          <w:sz w:val="24"/>
          <w:szCs w:val="24"/>
          <w:lang w:eastAsia="en-US"/>
        </w:rPr>
        <w:t xml:space="preserve">7.15. Não havendo regularização ou sendo a defesa considerada improcedente, o Contratante deverá comunicar aos órgãos responsáveis pela fiscalização da regularidade fiscal quanto à inadimplência </w:t>
      </w:r>
      <w:proofErr w:type="gramStart"/>
      <w:r w:rsidRPr="005A532F">
        <w:rPr>
          <w:rFonts w:ascii="Cambria" w:hAnsi="Cambria" w:cs="Segoe UI"/>
          <w:color w:val="000000"/>
          <w:sz w:val="24"/>
          <w:szCs w:val="24"/>
          <w:lang w:eastAsia="en-US"/>
        </w:rPr>
        <w:t>do(</w:t>
      </w:r>
      <w:proofErr w:type="gramEnd"/>
      <w:r w:rsidRPr="005A532F">
        <w:rPr>
          <w:rFonts w:ascii="Cambria" w:hAnsi="Cambria" w:cs="Segoe UI"/>
          <w:color w:val="000000"/>
          <w:sz w:val="24"/>
          <w:szCs w:val="24"/>
          <w:lang w:eastAsia="en-US"/>
        </w:rPr>
        <w:t xml:space="preserve">a) contratado(a), bem como quanto à existência de pagamento a ser efetuado, para que sejam acionados os meios pertinentes e necessários para garantir o recebimento de seus créditos.  </w:t>
      </w:r>
    </w:p>
    <w:p w:rsidR="002B7D98" w:rsidRPr="005A532F" w:rsidRDefault="002B7D98" w:rsidP="002B7D98">
      <w:pPr>
        <w:spacing w:after="160" w:line="300" w:lineRule="auto"/>
        <w:ind w:right="-17"/>
        <w:jc w:val="both"/>
        <w:rPr>
          <w:rFonts w:ascii="Cambria" w:hAnsi="Cambria" w:cs="Segoe UI"/>
          <w:sz w:val="24"/>
          <w:szCs w:val="24"/>
        </w:rPr>
      </w:pPr>
      <w:r w:rsidRPr="005A532F">
        <w:rPr>
          <w:rFonts w:ascii="Cambria" w:hAnsi="Cambria" w:cs="Segoe UI"/>
          <w:color w:val="000000"/>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2B7D98" w:rsidRPr="005A532F" w:rsidRDefault="002B7D98" w:rsidP="002B7D98">
      <w:pPr>
        <w:spacing w:after="160" w:line="300" w:lineRule="auto"/>
        <w:ind w:right="-17"/>
        <w:jc w:val="both"/>
        <w:rPr>
          <w:rFonts w:ascii="Cambria" w:hAnsi="Cambria" w:cs="Segoe UI"/>
          <w:sz w:val="24"/>
          <w:szCs w:val="24"/>
        </w:rPr>
      </w:pPr>
      <w:r w:rsidRPr="005A532F">
        <w:rPr>
          <w:rFonts w:ascii="Cambria" w:hAnsi="Cambria" w:cs="Segoe UI"/>
          <w:color w:val="000000"/>
          <w:sz w:val="24"/>
          <w:szCs w:val="24"/>
          <w:lang w:eastAsia="en-US"/>
        </w:rPr>
        <w:lastRenderedPageBreak/>
        <w:t xml:space="preserve">7.17. Havendo a efetiva execução do objeto, os pagamentos serão realizados normalmente, até que se decida pela rescisão do contrato administrativo, caso </w:t>
      </w:r>
      <w:proofErr w:type="gramStart"/>
      <w:r w:rsidRPr="005A532F">
        <w:rPr>
          <w:rFonts w:ascii="Cambria" w:hAnsi="Cambria" w:cs="Segoe UI"/>
          <w:color w:val="000000"/>
          <w:sz w:val="24"/>
          <w:szCs w:val="24"/>
          <w:lang w:eastAsia="en-US"/>
        </w:rPr>
        <w:t>o(</w:t>
      </w:r>
      <w:proofErr w:type="gramEnd"/>
      <w:r w:rsidRPr="005A532F">
        <w:rPr>
          <w:rFonts w:ascii="Cambria" w:hAnsi="Cambria" w:cs="Segoe UI"/>
          <w:color w:val="000000"/>
          <w:sz w:val="24"/>
          <w:szCs w:val="24"/>
          <w:lang w:eastAsia="en-US"/>
        </w:rPr>
        <w:t xml:space="preserve">a) Contratado(a) não regularize sua situação.  </w:t>
      </w:r>
    </w:p>
    <w:p w:rsidR="002B7D98" w:rsidRPr="005A532F" w:rsidRDefault="002B7D98" w:rsidP="002B7D98">
      <w:pPr>
        <w:spacing w:after="160" w:line="300" w:lineRule="auto"/>
        <w:ind w:right="-17"/>
        <w:jc w:val="both"/>
        <w:rPr>
          <w:rFonts w:ascii="Cambria" w:hAnsi="Cambria" w:cs="Segoe UI"/>
          <w:sz w:val="24"/>
          <w:szCs w:val="24"/>
        </w:rPr>
      </w:pPr>
      <w:r w:rsidRPr="005A532F">
        <w:rPr>
          <w:rFonts w:ascii="Cambria" w:hAnsi="Cambria" w:cs="Segoe UI"/>
          <w:color w:val="000000"/>
          <w:sz w:val="24"/>
          <w:szCs w:val="24"/>
          <w:lang w:eastAsia="en-US"/>
        </w:rPr>
        <w:t>7.18. Somente por motivo de economicidade ou outro interesse público de alta relevância, devidamente justificado, em qualquer caso, pelo Presidente da Câmara Municipal, não será rescindido o contrato administrativo em execução com a contratada inadimplente.</w:t>
      </w:r>
    </w:p>
    <w:p w:rsidR="002B7D98" w:rsidRPr="005A532F" w:rsidRDefault="002B7D98" w:rsidP="002B7D98">
      <w:pPr>
        <w:spacing w:after="160" w:line="300" w:lineRule="auto"/>
        <w:ind w:right="-17"/>
        <w:jc w:val="both"/>
        <w:rPr>
          <w:rFonts w:ascii="Cambria" w:hAnsi="Cambria" w:cs="Segoe UI"/>
          <w:sz w:val="24"/>
          <w:szCs w:val="24"/>
        </w:rPr>
      </w:pPr>
      <w:r w:rsidRPr="005A532F">
        <w:rPr>
          <w:rFonts w:ascii="Cambria" w:hAnsi="Cambria" w:cs="Segoe UI"/>
          <w:sz w:val="24"/>
          <w:szCs w:val="24"/>
        </w:rPr>
        <w:t xml:space="preserve">7.19. </w:t>
      </w:r>
      <w:r w:rsidRPr="005A532F">
        <w:rPr>
          <w:rFonts w:ascii="Cambria" w:hAnsi="Cambria" w:cs="Segoe UI"/>
          <w:color w:val="000000"/>
          <w:sz w:val="24"/>
          <w:szCs w:val="24"/>
        </w:rPr>
        <w:t>Quando do pagamento, será efetuada a retenção tributária prevista na legislação aplicável.</w:t>
      </w:r>
    </w:p>
    <w:p w:rsidR="002B7D98" w:rsidRPr="005A532F" w:rsidRDefault="002B7D98" w:rsidP="002B7D98">
      <w:pPr>
        <w:spacing w:after="160" w:line="300" w:lineRule="auto"/>
        <w:ind w:right="-17"/>
        <w:jc w:val="both"/>
        <w:rPr>
          <w:rFonts w:ascii="Cambria" w:hAnsi="Cambria" w:cs="Segoe UI"/>
          <w:color w:val="000000"/>
          <w:sz w:val="24"/>
          <w:szCs w:val="24"/>
        </w:rPr>
      </w:pPr>
      <w:r w:rsidRPr="005A532F">
        <w:rPr>
          <w:rFonts w:ascii="Cambria" w:hAnsi="Cambria" w:cs="Segoe UI"/>
          <w:color w:val="000000"/>
          <w:sz w:val="24"/>
          <w:szCs w:val="24"/>
        </w:rPr>
        <w:t>7.20. 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2B7D98" w:rsidRPr="005A532F" w:rsidRDefault="002B7D98" w:rsidP="002B7D98">
      <w:pPr>
        <w:spacing w:after="0" w:line="300" w:lineRule="auto"/>
        <w:ind w:right="-17"/>
        <w:jc w:val="both"/>
        <w:rPr>
          <w:rFonts w:ascii="Cambria" w:hAnsi="Cambria" w:cs="Segoe UI"/>
          <w:sz w:val="24"/>
          <w:szCs w:val="24"/>
        </w:rPr>
      </w:pPr>
    </w:p>
    <w:p w:rsidR="002B7D98" w:rsidRPr="005A532F" w:rsidRDefault="002B7D98" w:rsidP="002B7D98">
      <w:pPr>
        <w:spacing w:after="160" w:line="300" w:lineRule="auto"/>
        <w:jc w:val="both"/>
        <w:rPr>
          <w:rFonts w:ascii="Cambria" w:eastAsiaTheme="minorHAnsi" w:hAnsi="Cambria" w:cs="Segoe UI"/>
          <w:b/>
          <w:color w:val="000000"/>
          <w:sz w:val="24"/>
          <w:szCs w:val="24"/>
          <w:lang w:eastAsia="en-US"/>
        </w:rPr>
      </w:pPr>
      <w:r w:rsidRPr="005A532F">
        <w:rPr>
          <w:rFonts w:ascii="Cambria" w:eastAsiaTheme="minorHAnsi" w:hAnsi="Cambria" w:cs="Segoe UI"/>
          <w:b/>
          <w:color w:val="000000"/>
          <w:sz w:val="24"/>
          <w:szCs w:val="24"/>
          <w:lang w:eastAsia="en-US"/>
        </w:rPr>
        <w:t xml:space="preserve">8. Da forma e critérios de seleção </w:t>
      </w:r>
      <w:proofErr w:type="gramStart"/>
      <w:r w:rsidRPr="005A532F">
        <w:rPr>
          <w:rFonts w:ascii="Cambria" w:eastAsiaTheme="minorHAnsi" w:hAnsi="Cambria" w:cs="Segoe UI"/>
          <w:b/>
          <w:color w:val="000000"/>
          <w:sz w:val="24"/>
          <w:szCs w:val="24"/>
          <w:lang w:eastAsia="en-US"/>
        </w:rPr>
        <w:t>do(</w:t>
      </w:r>
      <w:proofErr w:type="gramEnd"/>
      <w:r w:rsidRPr="005A532F">
        <w:rPr>
          <w:rFonts w:ascii="Cambria" w:eastAsiaTheme="minorHAnsi" w:hAnsi="Cambria" w:cs="Segoe UI"/>
          <w:b/>
          <w:color w:val="000000"/>
          <w:sz w:val="24"/>
          <w:szCs w:val="24"/>
          <w:lang w:eastAsia="en-US"/>
        </w:rPr>
        <w:t>a) fornecedor(a)</w:t>
      </w:r>
    </w:p>
    <w:p w:rsidR="002B7D98" w:rsidRPr="005A532F" w:rsidRDefault="002B7D98" w:rsidP="002B7D98">
      <w:pPr>
        <w:pStyle w:val="Nivel2"/>
        <w:spacing w:before="0" w:after="160" w:line="300" w:lineRule="auto"/>
        <w:rPr>
          <w:rFonts w:ascii="Cambria" w:hAnsi="Cambria" w:cs="Segoe UI"/>
          <w:color w:val="auto"/>
          <w:sz w:val="24"/>
          <w:szCs w:val="24"/>
        </w:rPr>
      </w:pPr>
      <w:r w:rsidRPr="005A532F">
        <w:rPr>
          <w:rFonts w:ascii="Cambria" w:hAnsi="Cambria" w:cs="Segoe UI"/>
          <w:color w:val="auto"/>
          <w:sz w:val="24"/>
          <w:szCs w:val="24"/>
        </w:rPr>
        <w:t>8.1. O fornecedor será selecionado por meio da realização de Inexigibilidade de Licitação Pública.</w:t>
      </w:r>
    </w:p>
    <w:p w:rsidR="002B7D98" w:rsidRPr="005A532F" w:rsidRDefault="002B7D98" w:rsidP="002B7D98">
      <w:pPr>
        <w:pStyle w:val="Nivel2"/>
        <w:spacing w:before="0" w:after="160" w:line="300" w:lineRule="auto"/>
        <w:rPr>
          <w:rFonts w:ascii="Cambria" w:hAnsi="Cambria" w:cs="Segoe UI"/>
          <w:b/>
          <w:color w:val="auto"/>
          <w:sz w:val="24"/>
          <w:szCs w:val="24"/>
        </w:rPr>
      </w:pPr>
      <w:r w:rsidRPr="005A532F">
        <w:rPr>
          <w:rFonts w:ascii="Cambria" w:hAnsi="Cambria" w:cs="Segoe UI"/>
          <w:b/>
          <w:color w:val="auto"/>
          <w:sz w:val="24"/>
          <w:szCs w:val="24"/>
        </w:rPr>
        <w:t>8.2. Da Habilitação Jurídica:</w:t>
      </w:r>
    </w:p>
    <w:p w:rsidR="002B7D98" w:rsidRPr="005A532F" w:rsidRDefault="002B7D98" w:rsidP="002B7D98">
      <w:pPr>
        <w:pStyle w:val="Nivel2"/>
        <w:spacing w:before="0" w:after="160" w:line="300" w:lineRule="auto"/>
        <w:rPr>
          <w:rFonts w:ascii="Cambria" w:hAnsi="Cambria" w:cs="Segoe UI"/>
          <w:color w:val="auto"/>
          <w:sz w:val="24"/>
          <w:szCs w:val="24"/>
        </w:rPr>
      </w:pPr>
      <w:r w:rsidRPr="005A532F">
        <w:rPr>
          <w:rFonts w:ascii="Cambria" w:hAnsi="Cambria" w:cs="Segoe UI"/>
          <w:color w:val="auto"/>
          <w:sz w:val="24"/>
          <w:szCs w:val="24"/>
        </w:rPr>
        <w:t>8.2.1. Empresário individual: inscrição no Registro Público de Empresas Mercantis, a cargo da Junta Comercial respectiva;</w:t>
      </w:r>
    </w:p>
    <w:p w:rsidR="002B7D98" w:rsidRPr="005A532F" w:rsidRDefault="002B7D98" w:rsidP="002B7D98">
      <w:pPr>
        <w:pStyle w:val="Nivel2"/>
        <w:spacing w:before="0" w:after="160" w:line="300" w:lineRule="auto"/>
        <w:rPr>
          <w:rFonts w:ascii="Cambria" w:hAnsi="Cambria" w:cs="Segoe UI"/>
          <w:color w:val="auto"/>
          <w:sz w:val="24"/>
          <w:szCs w:val="24"/>
        </w:rPr>
      </w:pPr>
      <w:r w:rsidRPr="005A532F">
        <w:rPr>
          <w:rFonts w:ascii="Cambria" w:hAnsi="Cambria" w:cs="Segoe UI"/>
          <w:color w:val="auto"/>
          <w:sz w:val="24"/>
          <w:szCs w:val="24"/>
        </w:rPr>
        <w:t>8.2.2. Microempreendedor Individual – MEI: Certificado da Condição de Microempreendedor Individual – CCMEI;</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8.2.3. </w:t>
      </w:r>
      <w:r w:rsidRPr="005A532F">
        <w:rPr>
          <w:rFonts w:ascii="Cambria" w:hAnsi="Cambria" w:cs="Segoe UI"/>
          <w:bCs/>
          <w:sz w:val="24"/>
          <w:szCs w:val="24"/>
        </w:rPr>
        <w:t>Sociedade empresária, sociedade limitada unipessoal – SLU – ou sociedade identificada como empresa individual de responsabilidade limitada – EIRELI:</w:t>
      </w:r>
      <w:r w:rsidRPr="005A532F">
        <w:rPr>
          <w:rFonts w:ascii="Cambria" w:hAnsi="Cambria" w:cs="Segoe UI"/>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8.2.4. Sociedade empresária estrangeira com atuação permanente no país: Decreto de autorização para funcionamento no Brasil;</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lastRenderedPageBreak/>
        <w:t>8.2.5. Sociedade simples: inscrição do ato constitutivo no Registro Civil de Pessoas Jurídicas do local de sua sede, acompanhada de documento comprobatório de seus administradores;</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8.2.6.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2B7D98" w:rsidRPr="005A532F" w:rsidRDefault="002B7D98" w:rsidP="002B7D98">
      <w:pPr>
        <w:spacing w:after="160" w:line="300" w:lineRule="auto"/>
        <w:jc w:val="both"/>
        <w:rPr>
          <w:rFonts w:ascii="Cambria" w:hAnsi="Cambria" w:cs="Segoe UI"/>
          <w:b/>
          <w:sz w:val="24"/>
          <w:szCs w:val="24"/>
        </w:rPr>
      </w:pPr>
      <w:r w:rsidRPr="005A532F">
        <w:rPr>
          <w:rFonts w:ascii="Cambria" w:hAnsi="Cambria" w:cs="Segoe UI"/>
          <w:sz w:val="24"/>
          <w:szCs w:val="24"/>
        </w:rPr>
        <w:t xml:space="preserve">8.2.7. Cadastro de Pessoa Física – CPF – e Carteira de Identidade – </w:t>
      </w:r>
      <w:r w:rsidRPr="005A532F">
        <w:rPr>
          <w:rFonts w:ascii="Cambria" w:hAnsi="Cambria" w:cs="Segoe UI"/>
          <w:b/>
          <w:sz w:val="24"/>
          <w:szCs w:val="24"/>
        </w:rPr>
        <w:t>para licitante pessoa física;</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8.2.8. Os documentos apresentados deverão estar acompanhados de todas as alterações ou da consolidação respectiva.</w:t>
      </w:r>
    </w:p>
    <w:p w:rsidR="002B7D98" w:rsidRPr="005A532F" w:rsidRDefault="002B7D98" w:rsidP="002B7D98">
      <w:pPr>
        <w:spacing w:after="160" w:line="300" w:lineRule="auto"/>
        <w:jc w:val="both"/>
        <w:rPr>
          <w:rFonts w:ascii="Cambria" w:hAnsi="Cambria" w:cs="Segoe UI"/>
          <w:sz w:val="24"/>
          <w:szCs w:val="24"/>
        </w:rPr>
      </w:pPr>
    </w:p>
    <w:p w:rsidR="002B7D98" w:rsidRPr="005A532F" w:rsidRDefault="002B7D98" w:rsidP="002B7D98">
      <w:pPr>
        <w:spacing w:after="160" w:line="300" w:lineRule="auto"/>
        <w:jc w:val="both"/>
        <w:rPr>
          <w:rFonts w:ascii="Cambria" w:hAnsi="Cambria" w:cs="Segoe UI"/>
          <w:b/>
          <w:sz w:val="24"/>
          <w:szCs w:val="24"/>
        </w:rPr>
      </w:pPr>
      <w:r w:rsidRPr="005A532F">
        <w:rPr>
          <w:rFonts w:ascii="Cambria" w:hAnsi="Cambria" w:cs="Segoe UI"/>
          <w:b/>
          <w:sz w:val="24"/>
          <w:szCs w:val="24"/>
        </w:rPr>
        <w:t>8.3. Da Habilitação fiscal, social e trabalhista:</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8.3.1. Cadastro Nacional de Pessoa Jurídica – CNPJ </w:t>
      </w:r>
      <w:r w:rsidRPr="005A532F">
        <w:rPr>
          <w:rFonts w:ascii="Cambria" w:hAnsi="Cambria" w:cs="Segoe UI"/>
          <w:b/>
          <w:sz w:val="24"/>
          <w:szCs w:val="24"/>
        </w:rPr>
        <w:t>– dispensado para licitante pessoa física</w:t>
      </w:r>
      <w:r w:rsidRPr="005A532F">
        <w:rPr>
          <w:rFonts w:ascii="Cambria" w:hAnsi="Cambria" w:cs="Segoe UI"/>
          <w:sz w:val="24"/>
          <w:szCs w:val="24"/>
        </w:rPr>
        <w:t>;</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8.3.2. Inscrição no cadastro de contribuintes estadual, relativo ao domicílio ou sede </w:t>
      </w:r>
      <w:proofErr w:type="gramStart"/>
      <w:r w:rsidRPr="005A532F">
        <w:rPr>
          <w:rFonts w:ascii="Cambria" w:hAnsi="Cambria" w:cs="Segoe UI"/>
          <w:sz w:val="24"/>
          <w:szCs w:val="24"/>
        </w:rPr>
        <w:t>do(</w:t>
      </w:r>
      <w:proofErr w:type="gramEnd"/>
      <w:r w:rsidRPr="005A532F">
        <w:rPr>
          <w:rFonts w:ascii="Cambria" w:hAnsi="Cambria" w:cs="Segoe UI"/>
          <w:sz w:val="24"/>
          <w:szCs w:val="24"/>
        </w:rPr>
        <w:t>a) licitante, pertinente ao seu ramo de atividade e compatível com o objeto contratual;</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8.3.3. Prova de regularidade perante a Fazenda Federal;</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8.3.4. Prova de regularidade perante a Fazenda Estadual;</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8.3.4.1.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8.3.5. Prova de regularidade perante a Fazenda Municipal;</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8.3.6. Prova de </w:t>
      </w:r>
      <w:proofErr w:type="gramStart"/>
      <w:r w:rsidRPr="005A532F">
        <w:rPr>
          <w:rFonts w:ascii="Cambria" w:hAnsi="Cambria" w:cs="Segoe UI"/>
          <w:sz w:val="24"/>
          <w:szCs w:val="24"/>
        </w:rPr>
        <w:t>regularidade relativo à Seguridade Social</w:t>
      </w:r>
      <w:proofErr w:type="gramEnd"/>
      <w:r w:rsidRPr="005A532F">
        <w:rPr>
          <w:rFonts w:ascii="Cambria" w:hAnsi="Cambria" w:cs="Segoe UI"/>
          <w:sz w:val="24"/>
          <w:szCs w:val="24"/>
        </w:rPr>
        <w:t xml:space="preserve"> e ao Fundo de Garantia de Tempo de Serviço – FGTS –, que demonstre cumprimento dos encargos sociais instituídos por lei </w:t>
      </w:r>
      <w:r w:rsidRPr="005A532F">
        <w:rPr>
          <w:rFonts w:ascii="Cambria" w:hAnsi="Cambria" w:cs="Segoe UI"/>
          <w:b/>
          <w:sz w:val="24"/>
          <w:szCs w:val="24"/>
        </w:rPr>
        <w:t>– dispensado para licitante pessoa física</w:t>
      </w:r>
      <w:r w:rsidRPr="005A532F">
        <w:rPr>
          <w:rFonts w:ascii="Cambria" w:hAnsi="Cambria" w:cs="Segoe UI"/>
          <w:sz w:val="24"/>
          <w:szCs w:val="24"/>
        </w:rPr>
        <w:t>;</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lastRenderedPageBreak/>
        <w:t>8.3.7. Prova de regularidade perante a Justiça do Trabalho;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8.3.8. Cumprimento do disposto no inciso XXXIII do art. 7º da Constituição da República de 1988 – CR88, conforme </w:t>
      </w:r>
      <w:r w:rsidRPr="005A532F">
        <w:rPr>
          <w:rFonts w:ascii="Cambria" w:hAnsi="Cambria" w:cs="Segoe UI"/>
          <w:b/>
          <w:sz w:val="24"/>
          <w:szCs w:val="24"/>
        </w:rPr>
        <w:t>Anexo VI</w:t>
      </w:r>
      <w:r w:rsidRPr="005A532F">
        <w:rPr>
          <w:rFonts w:ascii="Cambria" w:hAnsi="Cambria" w:cs="Segoe UI"/>
          <w:sz w:val="24"/>
          <w:szCs w:val="24"/>
        </w:rPr>
        <w:t xml:space="preserve">. </w:t>
      </w:r>
    </w:p>
    <w:p w:rsidR="002B7D98" w:rsidRPr="005A532F" w:rsidRDefault="002B7D98" w:rsidP="002B7D98">
      <w:pPr>
        <w:pStyle w:val="Nivel2"/>
        <w:spacing w:before="0" w:after="160" w:line="300" w:lineRule="auto"/>
        <w:rPr>
          <w:rFonts w:ascii="Cambria" w:hAnsi="Cambria" w:cs="Segoe UI"/>
          <w:b/>
          <w:color w:val="auto"/>
          <w:sz w:val="24"/>
          <w:szCs w:val="24"/>
        </w:rPr>
      </w:pPr>
      <w:r w:rsidRPr="005A532F">
        <w:rPr>
          <w:rFonts w:ascii="Cambria" w:hAnsi="Cambria" w:cs="Segoe UI"/>
          <w:b/>
          <w:color w:val="auto"/>
          <w:sz w:val="24"/>
          <w:szCs w:val="24"/>
        </w:rPr>
        <w:t>8.4. Da Habilitação técnico-profissional e técnico-operacional:</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8.4.1. Registro ou inscrição no CRC.</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8.4.2. Comprovação da notória especialização no campo de sua especialidade, decorrente de desempenho anterior, estudos, experiência, publicações, organização, aparelhamento, equipe técnica ou outros requisitos relacionados com suas atividades, o que permita inferir que seu trabalho será essencial e reconhecidamente adequado à plena satisfação do objeto do contrato administrativo, podendo para tanto ser apresentado o atestado de capacidade técnica.</w:t>
      </w:r>
    </w:p>
    <w:p w:rsidR="002B7D98" w:rsidRPr="005A532F" w:rsidRDefault="002B7D98" w:rsidP="002B7D98">
      <w:pPr>
        <w:pStyle w:val="Nivel2"/>
        <w:spacing w:before="0" w:after="160" w:line="300" w:lineRule="auto"/>
        <w:rPr>
          <w:rFonts w:ascii="Cambria" w:hAnsi="Cambria" w:cs="Segoe UI"/>
          <w:b/>
          <w:color w:val="auto"/>
          <w:sz w:val="24"/>
          <w:szCs w:val="24"/>
        </w:rPr>
      </w:pPr>
      <w:r w:rsidRPr="005A532F">
        <w:rPr>
          <w:rFonts w:ascii="Cambria" w:hAnsi="Cambria" w:cs="Segoe UI"/>
          <w:b/>
          <w:color w:val="auto"/>
          <w:sz w:val="24"/>
          <w:szCs w:val="24"/>
        </w:rPr>
        <w:t>8.5. Habilitação econômico-financeira</w:t>
      </w:r>
    </w:p>
    <w:p w:rsidR="002B7D98" w:rsidRPr="005A532F" w:rsidRDefault="002B7D98" w:rsidP="002B7D98">
      <w:pPr>
        <w:pStyle w:val="Nivel2"/>
        <w:spacing w:before="0" w:after="160" w:line="300" w:lineRule="auto"/>
        <w:rPr>
          <w:rFonts w:ascii="Cambria" w:hAnsi="Cambria" w:cs="Segoe UI"/>
          <w:color w:val="auto"/>
          <w:sz w:val="24"/>
          <w:szCs w:val="24"/>
        </w:rPr>
      </w:pPr>
      <w:r w:rsidRPr="005A532F">
        <w:rPr>
          <w:rFonts w:ascii="Cambria" w:hAnsi="Cambria" w:cs="Segoe UI"/>
          <w:color w:val="auto"/>
          <w:sz w:val="24"/>
          <w:szCs w:val="24"/>
        </w:rPr>
        <w:t>8.5.1. Certidão negativa de feitos sobre falência expedida pelo distribuidor da sede da licitante.</w:t>
      </w:r>
    </w:p>
    <w:p w:rsidR="002B7D98" w:rsidRPr="005A532F" w:rsidRDefault="002B7D98" w:rsidP="002B7D98">
      <w:pPr>
        <w:pStyle w:val="Nivel2"/>
        <w:spacing w:before="0" w:after="160" w:line="300" w:lineRule="auto"/>
        <w:rPr>
          <w:rFonts w:ascii="Cambria" w:hAnsi="Cambria" w:cs="Segoe UI"/>
          <w:color w:val="auto"/>
          <w:sz w:val="24"/>
          <w:szCs w:val="24"/>
        </w:rPr>
      </w:pPr>
      <w:r w:rsidRPr="005A532F">
        <w:rPr>
          <w:rFonts w:ascii="Cambria" w:hAnsi="Cambria" w:cs="Segoe UI"/>
          <w:color w:val="auto"/>
          <w:sz w:val="24"/>
          <w:szCs w:val="24"/>
        </w:rPr>
        <w:t xml:space="preserve">8.6. Se </w:t>
      </w:r>
      <w:proofErr w:type="gramStart"/>
      <w:r w:rsidRPr="005A532F">
        <w:rPr>
          <w:rFonts w:ascii="Cambria" w:hAnsi="Cambria" w:cs="Segoe UI"/>
          <w:color w:val="auto"/>
          <w:sz w:val="24"/>
          <w:szCs w:val="24"/>
        </w:rPr>
        <w:t>o(</w:t>
      </w:r>
      <w:proofErr w:type="gramEnd"/>
      <w:r w:rsidRPr="005A532F">
        <w:rPr>
          <w:rFonts w:ascii="Cambria" w:hAnsi="Cambria" w:cs="Segoe UI"/>
          <w:color w:val="auto"/>
          <w:sz w:val="24"/>
          <w:szCs w:val="24"/>
        </w:rPr>
        <w:t>a)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8.7. Na análise dos documentos de habilitação, a comissão de licitação, após provocação do Agente de Contratação, poderá sanar erros ou falhas que não alterem a substância dos documentos e sua validade jurídica, mediante despacho fundamentado registrado e acessível a todos, atribuindo-lhes eficácia para fins de habilitação e classificação. </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8.8. </w:t>
      </w:r>
      <w:proofErr w:type="gramStart"/>
      <w:r w:rsidRPr="005A532F">
        <w:rPr>
          <w:rFonts w:ascii="Cambria" w:hAnsi="Cambria" w:cs="Segoe UI"/>
          <w:sz w:val="24"/>
          <w:szCs w:val="24"/>
        </w:rPr>
        <w:t>Os documentos de habilitação poderá ser</w:t>
      </w:r>
      <w:proofErr w:type="gramEnd"/>
      <w:r w:rsidRPr="005A532F">
        <w:rPr>
          <w:rFonts w:ascii="Cambria" w:hAnsi="Cambria" w:cs="Segoe UI"/>
          <w:sz w:val="24"/>
          <w:szCs w:val="24"/>
        </w:rPr>
        <w:t>:</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8.9.1. </w:t>
      </w:r>
      <w:proofErr w:type="gramStart"/>
      <w:r w:rsidRPr="005A532F">
        <w:rPr>
          <w:rFonts w:ascii="Cambria" w:hAnsi="Cambria" w:cs="Segoe UI"/>
          <w:sz w:val="24"/>
          <w:szCs w:val="24"/>
        </w:rPr>
        <w:t>apresentada</w:t>
      </w:r>
      <w:proofErr w:type="gramEnd"/>
      <w:r w:rsidRPr="005A532F">
        <w:rPr>
          <w:rFonts w:ascii="Cambria" w:hAnsi="Cambria" w:cs="Segoe UI"/>
          <w:sz w:val="24"/>
          <w:szCs w:val="24"/>
        </w:rPr>
        <w:t xml:space="preserve"> em original, por cópia ou por qualquer outro meio expressamente admitido pela Administração;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8.9.2. </w:t>
      </w:r>
      <w:proofErr w:type="gramStart"/>
      <w:r w:rsidRPr="005A532F">
        <w:rPr>
          <w:rFonts w:ascii="Cambria" w:hAnsi="Cambria" w:cs="Segoe UI"/>
          <w:sz w:val="24"/>
          <w:szCs w:val="24"/>
        </w:rPr>
        <w:t>substituída</w:t>
      </w:r>
      <w:proofErr w:type="gramEnd"/>
      <w:r w:rsidRPr="005A532F">
        <w:rPr>
          <w:rFonts w:ascii="Cambria" w:hAnsi="Cambria" w:cs="Segoe UI"/>
          <w:sz w:val="24"/>
          <w:szCs w:val="24"/>
        </w:rPr>
        <w:t xml:space="preserve"> por registro cadastral emitido pela Administração, desde que o registro tenha sido feito em obediência ao disposta na Lei nº. 14.133/2021.</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lastRenderedPageBreak/>
        <w:t xml:space="preserve">8.9.3. As </w:t>
      </w:r>
      <w:proofErr w:type="spellStart"/>
      <w:r w:rsidRPr="005A532F">
        <w:rPr>
          <w:rFonts w:ascii="Cambria" w:hAnsi="Cambria" w:cs="Segoe UI"/>
          <w:sz w:val="24"/>
          <w:szCs w:val="24"/>
        </w:rPr>
        <w:t>ME’s</w:t>
      </w:r>
      <w:proofErr w:type="spellEnd"/>
      <w:r w:rsidRPr="005A532F">
        <w:rPr>
          <w:rFonts w:ascii="Cambria" w:hAnsi="Cambria" w:cs="Segoe UI"/>
          <w:sz w:val="24"/>
          <w:szCs w:val="24"/>
        </w:rPr>
        <w:t xml:space="preserve"> e </w:t>
      </w:r>
      <w:proofErr w:type="spellStart"/>
      <w:r w:rsidRPr="005A532F">
        <w:rPr>
          <w:rFonts w:ascii="Cambria" w:hAnsi="Cambria" w:cs="Segoe UI"/>
          <w:sz w:val="24"/>
          <w:szCs w:val="24"/>
        </w:rPr>
        <w:t>EPP’s</w:t>
      </w:r>
      <w:proofErr w:type="spellEnd"/>
      <w:r w:rsidRPr="005A532F">
        <w:rPr>
          <w:rFonts w:ascii="Cambria" w:hAnsi="Cambria" w:cs="Segoe UI"/>
          <w:sz w:val="24"/>
          <w:szCs w:val="24"/>
        </w:rPr>
        <w:t>, por ocasião da participação nesta Inexigibilidade de Licitação Pública, deverá apresentar toda a documentação exigida para efeito de comprovação de regularidade fiscal e trabalhista, mesmo que estas apresentem alguma restrição.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8.9.3.1. Havendo alguma restrição na comprovação da regularidade fiscal e trabalhista, será assegurado o prazo de 05 (cinco) dias úteis, cujo termo inicial corresponderá ao momento da autorização desta Inexigibilidade de Licitação Pública, prorrogável por igual período, a critério da Administração, para regularização da documentação, para pagamento ou parcelamento do débito e para emissão de eventuais certidões negativas ou positivas com efeito de certidão negativa.</w:t>
      </w:r>
    </w:p>
    <w:p w:rsidR="002B7D98" w:rsidRPr="005A532F" w:rsidRDefault="002B7D98" w:rsidP="002B7D98">
      <w:pPr>
        <w:spacing w:after="160" w:line="300" w:lineRule="auto"/>
        <w:jc w:val="both"/>
        <w:rPr>
          <w:rFonts w:ascii="Cambria" w:hAnsi="Cambria" w:cs="Segoe UI"/>
          <w:b/>
          <w:sz w:val="24"/>
          <w:szCs w:val="24"/>
        </w:rPr>
      </w:pPr>
      <w:r w:rsidRPr="005A532F">
        <w:rPr>
          <w:rFonts w:ascii="Cambria" w:hAnsi="Cambria" w:cs="Segoe UI"/>
          <w:sz w:val="24"/>
          <w:szCs w:val="24"/>
        </w:rPr>
        <w:t xml:space="preserve">8.9.3.2. A não regularização da documentação, no prazo previsto no item 8.9.3.1., implicará a decadência do direito à contratação, sem prejuízo das sanções previstas na Lei nº. 14.133/2021. </w:t>
      </w:r>
    </w:p>
    <w:p w:rsidR="002B7D98" w:rsidRPr="005A532F" w:rsidRDefault="002B7D98" w:rsidP="002B7D98">
      <w:pPr>
        <w:spacing w:after="0" w:line="300" w:lineRule="auto"/>
        <w:jc w:val="both"/>
        <w:rPr>
          <w:rFonts w:ascii="Cambria" w:eastAsiaTheme="minorHAnsi" w:hAnsi="Cambria" w:cs="Segoe UI"/>
          <w:b/>
          <w:sz w:val="24"/>
          <w:szCs w:val="24"/>
          <w:lang w:eastAsia="en-US"/>
        </w:rPr>
      </w:pPr>
    </w:p>
    <w:p w:rsidR="002B7D98" w:rsidRPr="005A532F" w:rsidRDefault="002B7D98" w:rsidP="002B7D98">
      <w:pPr>
        <w:spacing w:after="160" w:line="300" w:lineRule="auto"/>
        <w:jc w:val="both"/>
        <w:rPr>
          <w:rFonts w:ascii="Cambria" w:eastAsiaTheme="minorHAnsi" w:hAnsi="Cambria" w:cs="Segoe UI"/>
          <w:b/>
          <w:sz w:val="24"/>
          <w:szCs w:val="24"/>
          <w:lang w:eastAsia="en-US"/>
        </w:rPr>
      </w:pPr>
      <w:r w:rsidRPr="005A532F">
        <w:rPr>
          <w:rFonts w:ascii="Cambria" w:eastAsiaTheme="minorHAnsi" w:hAnsi="Cambria" w:cs="Segoe UI"/>
          <w:b/>
          <w:sz w:val="24"/>
          <w:szCs w:val="24"/>
          <w:lang w:eastAsia="en-US"/>
        </w:rPr>
        <w:t>9. Da estimativa do valor da contratação administrativa</w:t>
      </w:r>
    </w:p>
    <w:p w:rsidR="002B7D98" w:rsidRPr="005A532F" w:rsidRDefault="002B7D98" w:rsidP="002B7D98">
      <w:pPr>
        <w:pStyle w:val="Nivel2"/>
        <w:spacing w:before="0" w:after="160" w:line="300" w:lineRule="auto"/>
        <w:rPr>
          <w:rFonts w:ascii="Cambria" w:hAnsi="Cambria" w:cs="Segoe UI"/>
          <w:color w:val="FF0000"/>
          <w:sz w:val="24"/>
          <w:szCs w:val="24"/>
        </w:rPr>
      </w:pPr>
      <w:r w:rsidRPr="005A532F">
        <w:rPr>
          <w:rFonts w:ascii="Cambria" w:hAnsi="Cambria" w:cs="Segoe UI"/>
          <w:sz w:val="24"/>
          <w:szCs w:val="24"/>
        </w:rPr>
        <w:t>9.1. A estimativa do valor da contratação administrativa está no ETP (inciso VI do § 1º do art. 18 da Lei nº. 14.133/2021).</w:t>
      </w:r>
    </w:p>
    <w:p w:rsidR="002B7D98" w:rsidRPr="005A532F" w:rsidRDefault="002B7D98" w:rsidP="002B7D98">
      <w:pPr>
        <w:spacing w:after="0" w:line="300" w:lineRule="auto"/>
        <w:jc w:val="both"/>
        <w:rPr>
          <w:rFonts w:ascii="Cambria" w:eastAsiaTheme="minorHAnsi" w:hAnsi="Cambria" w:cs="Segoe UI"/>
          <w:b/>
          <w:color w:val="000000"/>
          <w:sz w:val="24"/>
          <w:szCs w:val="24"/>
          <w:lang w:eastAsia="en-US"/>
        </w:rPr>
      </w:pPr>
    </w:p>
    <w:p w:rsidR="002B7D98" w:rsidRPr="005A532F" w:rsidRDefault="002B7D98" w:rsidP="002B7D98">
      <w:pPr>
        <w:spacing w:after="160" w:line="300" w:lineRule="auto"/>
        <w:jc w:val="both"/>
        <w:rPr>
          <w:rFonts w:ascii="Cambria" w:eastAsiaTheme="minorHAnsi" w:hAnsi="Cambria" w:cs="Segoe UI"/>
          <w:b/>
          <w:color w:val="000000"/>
          <w:sz w:val="24"/>
          <w:szCs w:val="24"/>
          <w:lang w:eastAsia="en-US"/>
        </w:rPr>
      </w:pPr>
      <w:r w:rsidRPr="005A532F">
        <w:rPr>
          <w:rFonts w:ascii="Cambria" w:eastAsiaTheme="minorHAnsi" w:hAnsi="Cambria" w:cs="Segoe UI"/>
          <w:b/>
          <w:color w:val="000000"/>
          <w:sz w:val="24"/>
          <w:szCs w:val="24"/>
          <w:lang w:eastAsia="en-US"/>
        </w:rPr>
        <w:t>10. Da adequação orçamentária</w:t>
      </w:r>
    </w:p>
    <w:p w:rsidR="0059034F" w:rsidRPr="005A532F" w:rsidRDefault="002B7D98" w:rsidP="002B7D98">
      <w:pPr>
        <w:spacing w:after="160" w:line="300" w:lineRule="auto"/>
        <w:jc w:val="both"/>
        <w:rPr>
          <w:rFonts w:ascii="Cambria" w:eastAsiaTheme="minorHAnsi" w:hAnsi="Cambria" w:cs="Segoe UI"/>
          <w:color w:val="000000"/>
          <w:sz w:val="24"/>
          <w:szCs w:val="24"/>
          <w:lang w:eastAsia="en-US"/>
        </w:rPr>
      </w:pPr>
      <w:r w:rsidRPr="005A532F">
        <w:rPr>
          <w:rFonts w:ascii="Cambria" w:eastAsiaTheme="minorHAnsi" w:hAnsi="Cambria" w:cs="Segoe UI"/>
          <w:color w:val="000000"/>
          <w:sz w:val="24"/>
          <w:szCs w:val="24"/>
          <w:lang w:eastAsia="en-US"/>
        </w:rPr>
        <w:t>10.1. As despesas decorrentes desta contratação administrativa correrão à conta de recursos específicos consignados no orçamento geral d</w:t>
      </w:r>
      <w:r w:rsidR="0059034F" w:rsidRPr="005A532F">
        <w:rPr>
          <w:rFonts w:ascii="Cambria" w:eastAsiaTheme="minorHAnsi" w:hAnsi="Cambria" w:cs="Segoe UI"/>
          <w:color w:val="000000"/>
          <w:sz w:val="24"/>
          <w:szCs w:val="24"/>
          <w:lang w:eastAsia="en-US"/>
        </w:rPr>
        <w:t xml:space="preserve">o </w:t>
      </w:r>
      <w:proofErr w:type="spellStart"/>
      <w:r w:rsidR="0059034F" w:rsidRPr="005A532F">
        <w:rPr>
          <w:rFonts w:ascii="Cambria" w:eastAsiaTheme="minorHAnsi" w:hAnsi="Cambria" w:cs="Segoe UI"/>
          <w:color w:val="000000"/>
          <w:sz w:val="24"/>
          <w:szCs w:val="24"/>
          <w:lang w:eastAsia="en-US"/>
        </w:rPr>
        <w:t>Saae</w:t>
      </w:r>
      <w:proofErr w:type="spellEnd"/>
      <w:r w:rsidR="0059034F" w:rsidRPr="005A532F">
        <w:rPr>
          <w:rFonts w:ascii="Cambria" w:eastAsiaTheme="minorHAnsi" w:hAnsi="Cambria" w:cs="Segoe UI"/>
          <w:color w:val="000000"/>
          <w:sz w:val="24"/>
          <w:szCs w:val="24"/>
          <w:lang w:eastAsia="en-US"/>
        </w:rPr>
        <w:t xml:space="preserve"> de </w:t>
      </w:r>
      <w:proofErr w:type="spellStart"/>
      <w:r w:rsidR="0059034F" w:rsidRPr="005A532F">
        <w:rPr>
          <w:rFonts w:ascii="Cambria" w:eastAsiaTheme="minorHAnsi" w:hAnsi="Cambria" w:cs="Segoe UI"/>
          <w:color w:val="000000"/>
          <w:sz w:val="24"/>
          <w:szCs w:val="24"/>
          <w:lang w:eastAsia="en-US"/>
        </w:rPr>
        <w:t>Pocrane</w:t>
      </w:r>
      <w:proofErr w:type="spellEnd"/>
      <w:r w:rsidR="0059034F" w:rsidRPr="005A532F">
        <w:rPr>
          <w:rFonts w:ascii="Cambria" w:eastAsiaTheme="minorHAnsi" w:hAnsi="Cambria" w:cs="Segoe UI"/>
          <w:color w:val="000000"/>
          <w:sz w:val="24"/>
          <w:szCs w:val="24"/>
          <w:lang w:eastAsia="en-US"/>
        </w:rPr>
        <w:t xml:space="preserve"> – MG;</w:t>
      </w:r>
      <w:r w:rsidRPr="005A532F">
        <w:rPr>
          <w:rFonts w:ascii="Cambria" w:eastAsiaTheme="minorHAnsi" w:hAnsi="Cambria" w:cs="Segoe UI"/>
          <w:color w:val="000000"/>
          <w:sz w:val="24"/>
          <w:szCs w:val="24"/>
          <w:lang w:eastAsia="en-US"/>
        </w:rPr>
        <w:t xml:space="preserve"> </w:t>
      </w:r>
    </w:p>
    <w:p w:rsidR="002B7D98" w:rsidRPr="005A532F" w:rsidRDefault="002B7D98" w:rsidP="002B7D98">
      <w:pPr>
        <w:spacing w:after="160" w:line="300" w:lineRule="auto"/>
        <w:jc w:val="both"/>
        <w:rPr>
          <w:rFonts w:ascii="Cambria" w:eastAsiaTheme="minorHAnsi" w:hAnsi="Cambria" w:cs="Segoe UI"/>
          <w:color w:val="000000"/>
          <w:sz w:val="24"/>
          <w:szCs w:val="24"/>
          <w:lang w:eastAsia="en-US"/>
        </w:rPr>
      </w:pPr>
      <w:r w:rsidRPr="005A532F">
        <w:rPr>
          <w:rFonts w:ascii="Cambria" w:eastAsiaTheme="minorHAnsi" w:hAnsi="Cambria" w:cs="Segoe UI"/>
          <w:color w:val="000000"/>
          <w:sz w:val="24"/>
          <w:szCs w:val="24"/>
          <w:lang w:eastAsia="en-US"/>
        </w:rPr>
        <w:t>10.2. A contratação administrativa será atendida pela seguinte dotação orçamentária:</w:t>
      </w:r>
    </w:p>
    <w:p w:rsidR="003E142E" w:rsidRPr="005A532F" w:rsidRDefault="002B7D98" w:rsidP="002B7D98">
      <w:pPr>
        <w:spacing w:line="300" w:lineRule="auto"/>
        <w:jc w:val="both"/>
        <w:rPr>
          <w:rFonts w:ascii="Cambria" w:hAnsi="Cambria"/>
          <w:sz w:val="24"/>
          <w:szCs w:val="24"/>
        </w:rPr>
      </w:pPr>
      <w:r w:rsidRPr="005A532F">
        <w:rPr>
          <w:rFonts w:ascii="Cambria" w:hAnsi="Cambria"/>
          <w:sz w:val="24"/>
          <w:szCs w:val="24"/>
        </w:rPr>
        <w:t xml:space="preserve">10.3 - Os recursos financeiros são os constantes das seguintes Dotações Orçamentárias: </w:t>
      </w:r>
    </w:p>
    <w:p w:rsidR="002B7D98" w:rsidRPr="00313968" w:rsidRDefault="00313968" w:rsidP="002B7D98">
      <w:pPr>
        <w:spacing w:line="300" w:lineRule="auto"/>
        <w:jc w:val="both"/>
        <w:rPr>
          <w:rFonts w:asciiTheme="majorHAnsi" w:hAnsiTheme="majorHAnsi" w:cs="Segoe UI"/>
          <w:color w:val="C00000"/>
        </w:rPr>
      </w:pPr>
      <w:r w:rsidRPr="00C664D2">
        <w:rPr>
          <w:rFonts w:asciiTheme="majorHAnsi" w:eastAsia="Times New Roman" w:hAnsiTheme="majorHAnsi" w:cs="Times New Roman"/>
        </w:rPr>
        <w:t>03.13.04.122.0004.2097.339040-380</w:t>
      </w:r>
      <w:r w:rsidR="002B7D98" w:rsidRPr="00313968">
        <w:rPr>
          <w:rFonts w:asciiTheme="majorHAnsi" w:hAnsiTheme="majorHAnsi" w:cs="Segoe UI"/>
          <w:color w:val="C00000"/>
        </w:rPr>
        <w:t>;</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10.3.1. A dotação relativa aos exercícios financeiros subsequentes será indicada após aprovação da Lei Orçamentária respectiva e liberação dos créditos correspondentes, mediante </w:t>
      </w:r>
      <w:proofErr w:type="spellStart"/>
      <w:r w:rsidRPr="005A532F">
        <w:rPr>
          <w:rFonts w:ascii="Cambria" w:hAnsi="Cambria" w:cs="Segoe UI"/>
          <w:sz w:val="24"/>
          <w:szCs w:val="24"/>
        </w:rPr>
        <w:t>apostilamento</w:t>
      </w:r>
      <w:proofErr w:type="spellEnd"/>
      <w:r w:rsidRPr="005A532F">
        <w:rPr>
          <w:rFonts w:ascii="Cambria" w:hAnsi="Cambria" w:cs="Segoe UI"/>
          <w:sz w:val="24"/>
          <w:szCs w:val="24"/>
        </w:rPr>
        <w:t>.</w:t>
      </w:r>
    </w:p>
    <w:p w:rsidR="002B7D98" w:rsidRPr="005A532F" w:rsidRDefault="002B7D98" w:rsidP="002B7D98">
      <w:pPr>
        <w:spacing w:after="0" w:line="300" w:lineRule="auto"/>
        <w:jc w:val="both"/>
        <w:rPr>
          <w:rFonts w:ascii="Cambria" w:hAnsi="Cambria" w:cs="Segoe UI"/>
          <w:sz w:val="24"/>
          <w:szCs w:val="24"/>
        </w:rPr>
      </w:pPr>
    </w:p>
    <w:p w:rsidR="002B7D98" w:rsidRPr="005A532F" w:rsidRDefault="002B7D98" w:rsidP="002B7D98">
      <w:pPr>
        <w:spacing w:after="160" w:line="300" w:lineRule="auto"/>
        <w:jc w:val="both"/>
        <w:rPr>
          <w:rFonts w:ascii="Cambria" w:hAnsi="Cambria" w:cs="Segoe UI"/>
          <w:b/>
          <w:sz w:val="24"/>
          <w:szCs w:val="24"/>
        </w:rPr>
      </w:pPr>
      <w:r w:rsidRPr="005A532F">
        <w:rPr>
          <w:rFonts w:ascii="Cambria" w:hAnsi="Cambria" w:cs="Segoe UI"/>
          <w:b/>
          <w:sz w:val="24"/>
          <w:szCs w:val="24"/>
        </w:rPr>
        <w:t xml:space="preserve">11. Da especificação da garantia exigida e das condições de manutenção e assistência técnica, quando for o </w:t>
      </w:r>
      <w:proofErr w:type="gramStart"/>
      <w:r w:rsidRPr="005A532F">
        <w:rPr>
          <w:rFonts w:ascii="Cambria" w:hAnsi="Cambria" w:cs="Segoe UI"/>
          <w:b/>
          <w:sz w:val="24"/>
          <w:szCs w:val="24"/>
        </w:rPr>
        <w:t>caso</w:t>
      </w:r>
      <w:proofErr w:type="gramEnd"/>
    </w:p>
    <w:p w:rsidR="002B7D98" w:rsidRPr="005A532F" w:rsidRDefault="002B7D98" w:rsidP="002B7D98">
      <w:pPr>
        <w:pStyle w:val="Nivel2"/>
        <w:spacing w:before="0" w:after="160" w:line="300" w:lineRule="auto"/>
        <w:rPr>
          <w:rFonts w:ascii="Cambria" w:hAnsi="Cambria" w:cs="Segoe UI"/>
          <w:color w:val="auto"/>
          <w:sz w:val="24"/>
          <w:szCs w:val="24"/>
        </w:rPr>
      </w:pPr>
      <w:r w:rsidRPr="005A532F">
        <w:rPr>
          <w:rFonts w:ascii="Cambria" w:hAnsi="Cambria" w:cs="Segoe UI"/>
          <w:color w:val="auto"/>
          <w:sz w:val="24"/>
          <w:szCs w:val="24"/>
        </w:rPr>
        <w:t>11.1. A especificação da garantia exigida e das condições de manutenção e assistência técnica está no ETP (inciso VI do § 1º do art. 18 da Lei nº. 14.133/2021).</w:t>
      </w:r>
    </w:p>
    <w:p w:rsidR="002B7D98" w:rsidRPr="005A532F" w:rsidRDefault="002B7D98" w:rsidP="002B7D98">
      <w:pPr>
        <w:spacing w:after="0" w:line="300" w:lineRule="auto"/>
        <w:jc w:val="both"/>
        <w:rPr>
          <w:rFonts w:ascii="Cambria" w:hAnsi="Cambria" w:cs="Segoe UI"/>
          <w:bCs/>
          <w:sz w:val="24"/>
          <w:szCs w:val="24"/>
        </w:rPr>
      </w:pPr>
    </w:p>
    <w:p w:rsidR="002B7D98" w:rsidRDefault="002B7D98" w:rsidP="002B7D98">
      <w:pPr>
        <w:tabs>
          <w:tab w:val="left" w:pos="2268"/>
        </w:tabs>
        <w:spacing w:after="160" w:line="300" w:lineRule="auto"/>
        <w:jc w:val="both"/>
        <w:rPr>
          <w:rFonts w:ascii="Cambria" w:hAnsi="Cambria" w:cs="Segoe UI"/>
          <w:sz w:val="24"/>
          <w:szCs w:val="24"/>
        </w:rPr>
      </w:pPr>
      <w:proofErr w:type="spellStart"/>
      <w:r w:rsidRPr="005A532F">
        <w:rPr>
          <w:rFonts w:ascii="Cambria" w:hAnsi="Cambria" w:cs="Segoe UI"/>
          <w:sz w:val="24"/>
          <w:szCs w:val="24"/>
        </w:rPr>
        <w:t>Pocrane</w:t>
      </w:r>
      <w:proofErr w:type="spellEnd"/>
      <w:r w:rsidRPr="005A532F">
        <w:rPr>
          <w:rFonts w:ascii="Cambria" w:hAnsi="Cambria" w:cs="Segoe UI"/>
          <w:sz w:val="24"/>
          <w:szCs w:val="24"/>
        </w:rPr>
        <w:t xml:space="preserve"> – MG, 03</w:t>
      </w:r>
      <w:proofErr w:type="gramStart"/>
      <w:r w:rsidRPr="005A532F">
        <w:rPr>
          <w:rFonts w:ascii="Cambria" w:hAnsi="Cambria" w:cs="Segoe UI"/>
          <w:sz w:val="24"/>
          <w:szCs w:val="24"/>
        </w:rPr>
        <w:t xml:space="preserve">  </w:t>
      </w:r>
      <w:proofErr w:type="gramEnd"/>
      <w:r w:rsidRPr="005A532F">
        <w:rPr>
          <w:rFonts w:ascii="Cambria" w:hAnsi="Cambria" w:cs="Segoe UI"/>
          <w:sz w:val="24"/>
          <w:szCs w:val="24"/>
        </w:rPr>
        <w:t xml:space="preserve">de janeiro de 2025. </w:t>
      </w:r>
    </w:p>
    <w:p w:rsidR="00BF1BFF" w:rsidRDefault="00BF1BFF" w:rsidP="002B7D98">
      <w:pPr>
        <w:tabs>
          <w:tab w:val="left" w:pos="2268"/>
        </w:tabs>
        <w:spacing w:after="160" w:line="300" w:lineRule="auto"/>
        <w:jc w:val="both"/>
        <w:rPr>
          <w:rFonts w:ascii="Cambria" w:hAnsi="Cambria" w:cs="Segoe UI"/>
          <w:sz w:val="24"/>
          <w:szCs w:val="24"/>
        </w:rPr>
      </w:pPr>
    </w:p>
    <w:p w:rsidR="00BF1BFF" w:rsidRPr="005A532F" w:rsidRDefault="00BF1BFF" w:rsidP="002B7D98">
      <w:pPr>
        <w:tabs>
          <w:tab w:val="left" w:pos="2268"/>
        </w:tabs>
        <w:spacing w:after="160" w:line="300" w:lineRule="auto"/>
        <w:jc w:val="both"/>
        <w:rPr>
          <w:rFonts w:ascii="Cambria" w:hAnsi="Cambria" w:cs="Segoe UI"/>
          <w:sz w:val="24"/>
          <w:szCs w:val="24"/>
        </w:rPr>
      </w:pPr>
    </w:p>
    <w:p w:rsidR="002B7D98" w:rsidRPr="005A532F" w:rsidRDefault="003E142E" w:rsidP="003E142E">
      <w:pPr>
        <w:spacing w:after="0" w:line="300" w:lineRule="auto"/>
        <w:jc w:val="both"/>
        <w:rPr>
          <w:rFonts w:ascii="Cambria" w:hAnsi="Cambria" w:cs="Segoe UI"/>
          <w:sz w:val="24"/>
          <w:szCs w:val="24"/>
        </w:rPr>
      </w:pPr>
      <w:r w:rsidRPr="005A532F">
        <w:rPr>
          <w:rFonts w:ascii="Cambria" w:hAnsi="Cambria" w:cs="Segoe UI"/>
          <w:sz w:val="24"/>
          <w:szCs w:val="24"/>
        </w:rPr>
        <w:t xml:space="preserve">Márcio Gomes Torres </w:t>
      </w:r>
    </w:p>
    <w:p w:rsidR="002B7D98" w:rsidRPr="00BF1BFF" w:rsidRDefault="0059034F" w:rsidP="002B7D98">
      <w:pPr>
        <w:spacing w:after="0" w:line="240" w:lineRule="auto"/>
        <w:jc w:val="both"/>
        <w:rPr>
          <w:rFonts w:ascii="Cambria" w:hAnsi="Cambria" w:cs="Segoe UI"/>
          <w:b/>
          <w:sz w:val="24"/>
          <w:szCs w:val="24"/>
        </w:rPr>
      </w:pPr>
      <w:r w:rsidRPr="00BF1BFF">
        <w:rPr>
          <w:rFonts w:ascii="Cambria" w:hAnsi="Cambria" w:cs="Segoe UI"/>
          <w:b/>
          <w:sz w:val="24"/>
          <w:szCs w:val="24"/>
        </w:rPr>
        <w:t xml:space="preserve">Diretor SAAE de </w:t>
      </w:r>
      <w:proofErr w:type="spellStart"/>
      <w:r w:rsidRPr="00BF1BFF">
        <w:rPr>
          <w:rFonts w:ascii="Cambria" w:hAnsi="Cambria" w:cs="Segoe UI"/>
          <w:b/>
          <w:sz w:val="24"/>
          <w:szCs w:val="24"/>
        </w:rPr>
        <w:t>Pocrane</w:t>
      </w:r>
      <w:proofErr w:type="spellEnd"/>
      <w:r w:rsidRPr="00BF1BFF">
        <w:rPr>
          <w:rFonts w:ascii="Cambria" w:hAnsi="Cambria" w:cs="Segoe UI"/>
          <w:b/>
          <w:sz w:val="24"/>
          <w:szCs w:val="24"/>
        </w:rPr>
        <w:t xml:space="preserve"> – MG </w:t>
      </w:r>
    </w:p>
    <w:p w:rsidR="002B7D98" w:rsidRPr="00BF1BFF" w:rsidRDefault="002B7D98" w:rsidP="002B7D98">
      <w:pPr>
        <w:spacing w:after="0" w:line="240" w:lineRule="auto"/>
        <w:jc w:val="both"/>
        <w:rPr>
          <w:rFonts w:ascii="Cambria" w:hAnsi="Cambria" w:cs="Segoe UI"/>
          <w:b/>
          <w:sz w:val="24"/>
          <w:szCs w:val="24"/>
        </w:rPr>
      </w:pPr>
    </w:p>
    <w:p w:rsidR="002B7D98" w:rsidRPr="00BF1BF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spacing w:after="0" w:line="240" w:lineRule="auto"/>
        <w:jc w:val="center"/>
        <w:rPr>
          <w:rFonts w:ascii="Cambria" w:hAnsi="Cambria" w:cs="Segoe UI"/>
          <w:b/>
          <w:sz w:val="24"/>
          <w:szCs w:val="24"/>
        </w:rPr>
      </w:pPr>
    </w:p>
    <w:p w:rsidR="002B7D98" w:rsidRPr="005A532F" w:rsidRDefault="002B7D98" w:rsidP="002B7D98">
      <w:pPr>
        <w:spacing w:after="0" w:line="240" w:lineRule="auto"/>
        <w:jc w:val="center"/>
        <w:rPr>
          <w:rFonts w:ascii="Cambria" w:hAnsi="Cambria" w:cs="Segoe UI"/>
          <w:b/>
          <w:sz w:val="24"/>
          <w:szCs w:val="24"/>
        </w:rPr>
      </w:pPr>
    </w:p>
    <w:p w:rsidR="002B7D98" w:rsidRPr="005A532F" w:rsidRDefault="002B7D98" w:rsidP="002B7D98">
      <w:pPr>
        <w:spacing w:after="0" w:line="240" w:lineRule="auto"/>
        <w:jc w:val="center"/>
        <w:rPr>
          <w:rFonts w:ascii="Cambria" w:hAnsi="Cambria" w:cs="Segoe UI"/>
          <w:b/>
          <w:sz w:val="24"/>
          <w:szCs w:val="24"/>
        </w:rPr>
      </w:pPr>
    </w:p>
    <w:p w:rsidR="005B105B" w:rsidRPr="005A532F" w:rsidRDefault="005B105B" w:rsidP="002B7D98">
      <w:pPr>
        <w:spacing w:after="0" w:line="240" w:lineRule="auto"/>
        <w:jc w:val="center"/>
        <w:rPr>
          <w:rFonts w:ascii="Cambria" w:hAnsi="Cambria" w:cs="Segoe UI"/>
          <w:b/>
          <w:sz w:val="24"/>
          <w:szCs w:val="24"/>
        </w:rPr>
      </w:pPr>
    </w:p>
    <w:p w:rsidR="005B105B" w:rsidRPr="005A532F" w:rsidRDefault="005B105B" w:rsidP="002B7D98">
      <w:pPr>
        <w:spacing w:after="0" w:line="240" w:lineRule="auto"/>
        <w:jc w:val="center"/>
        <w:rPr>
          <w:rFonts w:ascii="Cambria" w:hAnsi="Cambria" w:cs="Segoe UI"/>
          <w:b/>
          <w:sz w:val="24"/>
          <w:szCs w:val="24"/>
        </w:rPr>
      </w:pPr>
    </w:p>
    <w:p w:rsidR="005B105B" w:rsidRPr="005A532F" w:rsidRDefault="005B105B" w:rsidP="002B7D98">
      <w:pPr>
        <w:spacing w:after="0" w:line="240" w:lineRule="auto"/>
        <w:jc w:val="center"/>
        <w:rPr>
          <w:rFonts w:ascii="Cambria" w:hAnsi="Cambria" w:cs="Segoe UI"/>
          <w:b/>
          <w:sz w:val="24"/>
          <w:szCs w:val="24"/>
        </w:rPr>
      </w:pPr>
    </w:p>
    <w:p w:rsidR="005B105B" w:rsidRPr="005A532F" w:rsidRDefault="005B105B" w:rsidP="002B7D98">
      <w:pPr>
        <w:spacing w:after="0" w:line="240" w:lineRule="auto"/>
        <w:jc w:val="center"/>
        <w:rPr>
          <w:rFonts w:ascii="Cambria" w:hAnsi="Cambria" w:cs="Segoe UI"/>
          <w:b/>
          <w:sz w:val="24"/>
          <w:szCs w:val="24"/>
        </w:rPr>
      </w:pPr>
    </w:p>
    <w:p w:rsidR="005B105B" w:rsidRPr="005A532F" w:rsidRDefault="005B105B" w:rsidP="002B7D98">
      <w:pPr>
        <w:spacing w:after="0" w:line="240" w:lineRule="auto"/>
        <w:jc w:val="center"/>
        <w:rPr>
          <w:rFonts w:ascii="Cambria" w:hAnsi="Cambria" w:cs="Segoe UI"/>
          <w:b/>
          <w:sz w:val="24"/>
          <w:szCs w:val="24"/>
        </w:rPr>
      </w:pPr>
    </w:p>
    <w:p w:rsidR="00BF1BFF" w:rsidRDefault="00BF1BFF" w:rsidP="002B7D98">
      <w:pPr>
        <w:spacing w:after="0" w:line="240" w:lineRule="auto"/>
        <w:jc w:val="center"/>
        <w:rPr>
          <w:rFonts w:ascii="Cambria" w:hAnsi="Cambria" w:cs="Segoe UI"/>
          <w:b/>
          <w:sz w:val="24"/>
          <w:szCs w:val="24"/>
        </w:rPr>
      </w:pPr>
    </w:p>
    <w:p w:rsidR="00BF1BFF" w:rsidRDefault="00BF1BFF" w:rsidP="002B7D98">
      <w:pPr>
        <w:spacing w:after="0" w:line="240" w:lineRule="auto"/>
        <w:jc w:val="center"/>
        <w:rPr>
          <w:rFonts w:ascii="Cambria" w:hAnsi="Cambria" w:cs="Segoe UI"/>
          <w:b/>
          <w:sz w:val="24"/>
          <w:szCs w:val="24"/>
        </w:rPr>
      </w:pPr>
    </w:p>
    <w:p w:rsidR="00BF1BFF" w:rsidRDefault="00BF1BFF" w:rsidP="002B7D98">
      <w:pPr>
        <w:spacing w:after="0" w:line="240" w:lineRule="auto"/>
        <w:jc w:val="center"/>
        <w:rPr>
          <w:rFonts w:ascii="Cambria" w:hAnsi="Cambria" w:cs="Segoe UI"/>
          <w:b/>
          <w:sz w:val="24"/>
          <w:szCs w:val="24"/>
        </w:rPr>
      </w:pPr>
    </w:p>
    <w:p w:rsidR="00BF1BFF" w:rsidRDefault="00BF1BFF" w:rsidP="002B7D98">
      <w:pPr>
        <w:spacing w:after="0" w:line="240" w:lineRule="auto"/>
        <w:jc w:val="center"/>
        <w:rPr>
          <w:rFonts w:ascii="Cambria" w:hAnsi="Cambria" w:cs="Segoe UI"/>
          <w:b/>
          <w:sz w:val="24"/>
          <w:szCs w:val="24"/>
        </w:rPr>
      </w:pPr>
    </w:p>
    <w:p w:rsidR="00BF1BFF" w:rsidRDefault="00BF1BFF" w:rsidP="002B7D98">
      <w:pPr>
        <w:spacing w:after="0" w:line="240" w:lineRule="auto"/>
        <w:jc w:val="center"/>
        <w:rPr>
          <w:rFonts w:ascii="Cambria" w:hAnsi="Cambria" w:cs="Segoe UI"/>
          <w:b/>
          <w:sz w:val="24"/>
          <w:szCs w:val="24"/>
        </w:rPr>
      </w:pPr>
    </w:p>
    <w:p w:rsidR="00BF1BFF" w:rsidRDefault="00BF1BFF" w:rsidP="002B7D98">
      <w:pPr>
        <w:spacing w:after="0" w:line="240" w:lineRule="auto"/>
        <w:jc w:val="center"/>
        <w:rPr>
          <w:rFonts w:ascii="Cambria" w:hAnsi="Cambria" w:cs="Segoe UI"/>
          <w:b/>
          <w:sz w:val="24"/>
          <w:szCs w:val="24"/>
        </w:rPr>
      </w:pPr>
    </w:p>
    <w:p w:rsidR="00BF1BFF" w:rsidRDefault="00BF1BFF" w:rsidP="002B7D98">
      <w:pPr>
        <w:spacing w:after="0" w:line="240" w:lineRule="auto"/>
        <w:jc w:val="center"/>
        <w:rPr>
          <w:rFonts w:ascii="Cambria" w:hAnsi="Cambria" w:cs="Segoe UI"/>
          <w:b/>
          <w:sz w:val="24"/>
          <w:szCs w:val="24"/>
        </w:rPr>
      </w:pPr>
    </w:p>
    <w:p w:rsidR="00BF1BFF" w:rsidRDefault="00BF1BFF" w:rsidP="002B7D98">
      <w:pPr>
        <w:spacing w:after="0" w:line="240" w:lineRule="auto"/>
        <w:jc w:val="center"/>
        <w:rPr>
          <w:rFonts w:ascii="Cambria" w:hAnsi="Cambria" w:cs="Segoe UI"/>
          <w:b/>
          <w:sz w:val="24"/>
          <w:szCs w:val="24"/>
        </w:rPr>
      </w:pPr>
    </w:p>
    <w:p w:rsidR="00BF1BFF" w:rsidRDefault="00BF1BFF" w:rsidP="002B7D98">
      <w:pPr>
        <w:spacing w:after="0" w:line="240" w:lineRule="auto"/>
        <w:jc w:val="center"/>
        <w:rPr>
          <w:rFonts w:ascii="Cambria" w:hAnsi="Cambria" w:cs="Segoe UI"/>
          <w:b/>
          <w:sz w:val="24"/>
          <w:szCs w:val="24"/>
        </w:rPr>
      </w:pPr>
    </w:p>
    <w:p w:rsidR="00BF1BFF" w:rsidRDefault="00BF1BFF" w:rsidP="002B7D98">
      <w:pPr>
        <w:spacing w:after="0" w:line="240" w:lineRule="auto"/>
        <w:jc w:val="center"/>
        <w:rPr>
          <w:rFonts w:ascii="Cambria" w:hAnsi="Cambria" w:cs="Segoe UI"/>
          <w:b/>
          <w:sz w:val="24"/>
          <w:szCs w:val="24"/>
        </w:rPr>
      </w:pPr>
    </w:p>
    <w:p w:rsidR="00BF1BFF" w:rsidRDefault="00BF1BFF" w:rsidP="002B7D98">
      <w:pPr>
        <w:spacing w:after="0" w:line="240" w:lineRule="auto"/>
        <w:jc w:val="center"/>
        <w:rPr>
          <w:rFonts w:ascii="Cambria" w:hAnsi="Cambria" w:cs="Segoe UI"/>
          <w:b/>
          <w:sz w:val="24"/>
          <w:szCs w:val="24"/>
        </w:rPr>
      </w:pPr>
    </w:p>
    <w:p w:rsidR="00313968" w:rsidRDefault="00313968" w:rsidP="002B7D98">
      <w:pPr>
        <w:spacing w:after="0" w:line="240" w:lineRule="auto"/>
        <w:jc w:val="center"/>
        <w:rPr>
          <w:rFonts w:ascii="Cambria" w:hAnsi="Cambria" w:cs="Segoe UI"/>
          <w:b/>
          <w:sz w:val="24"/>
          <w:szCs w:val="24"/>
        </w:rPr>
      </w:pPr>
    </w:p>
    <w:p w:rsidR="00411D7B" w:rsidRDefault="00411D7B" w:rsidP="002B7D98">
      <w:pPr>
        <w:spacing w:after="0" w:line="240" w:lineRule="auto"/>
        <w:jc w:val="center"/>
        <w:rPr>
          <w:rFonts w:ascii="Cambria" w:hAnsi="Cambria" w:cs="Segoe UI"/>
          <w:b/>
          <w:sz w:val="24"/>
          <w:szCs w:val="24"/>
        </w:rPr>
      </w:pPr>
    </w:p>
    <w:p w:rsidR="00411D7B" w:rsidRDefault="00411D7B" w:rsidP="002B7D98">
      <w:pPr>
        <w:spacing w:after="0" w:line="240" w:lineRule="auto"/>
        <w:jc w:val="center"/>
        <w:rPr>
          <w:rFonts w:ascii="Cambria" w:hAnsi="Cambria" w:cs="Segoe UI"/>
          <w:b/>
          <w:sz w:val="24"/>
          <w:szCs w:val="24"/>
        </w:rPr>
      </w:pPr>
    </w:p>
    <w:p w:rsidR="00411D7B" w:rsidRDefault="00411D7B" w:rsidP="002B7D98">
      <w:pPr>
        <w:spacing w:after="0" w:line="240" w:lineRule="auto"/>
        <w:jc w:val="center"/>
        <w:rPr>
          <w:rFonts w:ascii="Cambria" w:hAnsi="Cambria" w:cs="Segoe UI"/>
          <w:b/>
          <w:sz w:val="24"/>
          <w:szCs w:val="24"/>
        </w:rPr>
      </w:pPr>
    </w:p>
    <w:p w:rsidR="00411D7B" w:rsidRDefault="00411D7B" w:rsidP="002B7D98">
      <w:pPr>
        <w:spacing w:after="0" w:line="240" w:lineRule="auto"/>
        <w:jc w:val="center"/>
        <w:rPr>
          <w:rFonts w:ascii="Cambria" w:hAnsi="Cambria" w:cs="Segoe UI"/>
          <w:b/>
          <w:sz w:val="24"/>
          <w:szCs w:val="24"/>
        </w:rPr>
      </w:pPr>
    </w:p>
    <w:p w:rsidR="00411D7B" w:rsidRDefault="00411D7B" w:rsidP="002B7D98">
      <w:pPr>
        <w:spacing w:after="0" w:line="240" w:lineRule="auto"/>
        <w:jc w:val="center"/>
        <w:rPr>
          <w:rFonts w:ascii="Cambria" w:hAnsi="Cambria" w:cs="Segoe UI"/>
          <w:b/>
          <w:sz w:val="24"/>
          <w:szCs w:val="24"/>
        </w:rPr>
      </w:pPr>
    </w:p>
    <w:p w:rsidR="00411D7B" w:rsidRDefault="00411D7B" w:rsidP="002B7D98">
      <w:pPr>
        <w:spacing w:after="0" w:line="240" w:lineRule="auto"/>
        <w:jc w:val="center"/>
        <w:rPr>
          <w:rFonts w:ascii="Cambria" w:hAnsi="Cambria" w:cs="Segoe UI"/>
          <w:b/>
          <w:sz w:val="24"/>
          <w:szCs w:val="24"/>
        </w:rPr>
      </w:pPr>
    </w:p>
    <w:p w:rsidR="002B7D98" w:rsidRPr="005A532F" w:rsidRDefault="002B7D98" w:rsidP="002B7D98">
      <w:pPr>
        <w:spacing w:after="0" w:line="240" w:lineRule="auto"/>
        <w:jc w:val="center"/>
        <w:rPr>
          <w:rFonts w:ascii="Cambria" w:hAnsi="Cambria" w:cs="Segoe UI"/>
          <w:b/>
          <w:sz w:val="24"/>
          <w:szCs w:val="24"/>
        </w:rPr>
      </w:pPr>
      <w:r w:rsidRPr="005A532F">
        <w:rPr>
          <w:rFonts w:ascii="Cambria" w:hAnsi="Cambria" w:cs="Segoe UI"/>
          <w:b/>
          <w:sz w:val="24"/>
          <w:szCs w:val="24"/>
        </w:rPr>
        <w:t>PROPOSTA DE PREÇOS</w:t>
      </w:r>
    </w:p>
    <w:p w:rsidR="002B7D98" w:rsidRPr="005A532F" w:rsidRDefault="002B7D98" w:rsidP="002B7D98">
      <w:pPr>
        <w:spacing w:after="0" w:line="240" w:lineRule="auto"/>
        <w:jc w:val="both"/>
        <w:rPr>
          <w:rFonts w:ascii="Cambria" w:hAnsi="Cambria" w:cs="Segoe UI"/>
          <w:b/>
          <w:sz w:val="24"/>
          <w:szCs w:val="24"/>
        </w:rPr>
      </w:pPr>
      <w:r w:rsidRPr="005A532F">
        <w:rPr>
          <w:rFonts w:ascii="Cambria" w:hAnsi="Cambria" w:cs="Segoe UI"/>
          <w:b/>
          <w:sz w:val="24"/>
          <w:szCs w:val="24"/>
        </w:rPr>
        <w:t>EMPRESA:</w:t>
      </w:r>
    </w:p>
    <w:p w:rsidR="002B7D98" w:rsidRPr="005A532F" w:rsidRDefault="002B7D98" w:rsidP="002B7D98">
      <w:pPr>
        <w:pStyle w:val="Cabealho"/>
        <w:rPr>
          <w:rFonts w:ascii="Cambria" w:hAnsi="Cambria"/>
          <w:b/>
          <w:i/>
          <w:sz w:val="24"/>
          <w:szCs w:val="24"/>
        </w:rPr>
      </w:pPr>
      <w:r w:rsidRPr="005A532F">
        <w:rPr>
          <w:rFonts w:ascii="Cambria" w:hAnsi="Cambria" w:cs="Segoe UI"/>
          <w:b/>
          <w:sz w:val="24"/>
          <w:szCs w:val="24"/>
        </w:rPr>
        <w:t xml:space="preserve">CNPJ: </w:t>
      </w:r>
    </w:p>
    <w:p w:rsidR="002B7D98" w:rsidRPr="005A532F" w:rsidRDefault="002B7D98" w:rsidP="002B7D98">
      <w:pPr>
        <w:pStyle w:val="Cabealho"/>
        <w:rPr>
          <w:rFonts w:ascii="Cambria" w:hAnsi="Cambria"/>
          <w:b/>
          <w:i/>
          <w:sz w:val="24"/>
          <w:szCs w:val="24"/>
        </w:rPr>
      </w:pPr>
      <w:r w:rsidRPr="005A532F">
        <w:rPr>
          <w:rFonts w:ascii="Cambria" w:hAnsi="Cambria" w:cs="Segoe UI"/>
          <w:b/>
          <w:sz w:val="24"/>
          <w:szCs w:val="24"/>
        </w:rPr>
        <w:t xml:space="preserve">ENDEREÇO: </w:t>
      </w:r>
    </w:p>
    <w:p w:rsidR="002B7D98" w:rsidRPr="005A532F" w:rsidRDefault="002B7D98" w:rsidP="002B7D98">
      <w:pPr>
        <w:spacing w:after="0" w:line="240" w:lineRule="auto"/>
        <w:jc w:val="both"/>
        <w:rPr>
          <w:rFonts w:ascii="Cambria" w:hAnsi="Cambria" w:cs="Segoe UI"/>
          <w:b/>
          <w:sz w:val="24"/>
          <w:szCs w:val="24"/>
        </w:rPr>
      </w:pPr>
      <w:r w:rsidRPr="005A532F">
        <w:rPr>
          <w:rFonts w:ascii="Cambria" w:hAnsi="Cambria" w:cs="Segoe UI"/>
          <w:b/>
          <w:sz w:val="24"/>
          <w:szCs w:val="24"/>
        </w:rPr>
        <w:t xml:space="preserve">E-MAIL: </w:t>
      </w:r>
    </w:p>
    <w:p w:rsidR="002B7D98" w:rsidRPr="005A532F" w:rsidRDefault="002B7D98" w:rsidP="002B7D98">
      <w:pPr>
        <w:spacing w:after="0" w:line="240" w:lineRule="auto"/>
        <w:jc w:val="both"/>
        <w:rPr>
          <w:rFonts w:ascii="Cambria" w:hAnsi="Cambria" w:cs="Segoe UI"/>
          <w:b/>
          <w:sz w:val="24"/>
          <w:szCs w:val="24"/>
        </w:rPr>
      </w:pPr>
      <w:proofErr w:type="spellStart"/>
      <w:r w:rsidRPr="005A532F">
        <w:rPr>
          <w:rFonts w:ascii="Cambria" w:hAnsi="Cambria" w:cs="Segoe UI"/>
          <w:b/>
          <w:sz w:val="24"/>
          <w:szCs w:val="24"/>
        </w:rPr>
        <w:t>Tel</w:t>
      </w:r>
      <w:proofErr w:type="spellEnd"/>
      <w:r w:rsidRPr="005A532F">
        <w:rPr>
          <w:rFonts w:ascii="Cambria" w:hAnsi="Cambria" w:cs="Segoe UI"/>
          <w:b/>
          <w:sz w:val="24"/>
          <w:szCs w:val="24"/>
        </w:rPr>
        <w:t xml:space="preserve">: </w:t>
      </w:r>
    </w:p>
    <w:p w:rsidR="002B7D98" w:rsidRPr="005A532F" w:rsidRDefault="002B7D98" w:rsidP="002B7D98">
      <w:pPr>
        <w:spacing w:after="0" w:line="240" w:lineRule="auto"/>
        <w:jc w:val="both"/>
        <w:rPr>
          <w:rFonts w:ascii="Cambria" w:hAnsi="Cambria" w:cs="Segoe UI"/>
          <w:b/>
          <w:sz w:val="24"/>
          <w:szCs w:val="24"/>
        </w:rPr>
      </w:pPr>
    </w:p>
    <w:p w:rsidR="002B7D98" w:rsidRPr="005A532F" w:rsidRDefault="002B7D98" w:rsidP="002B7D98">
      <w:pPr>
        <w:spacing w:after="0" w:line="240" w:lineRule="auto"/>
        <w:jc w:val="both"/>
        <w:rPr>
          <w:rFonts w:ascii="Cambria" w:hAnsi="Cambria" w:cs="Segoe UI"/>
          <w:b/>
          <w:sz w:val="24"/>
          <w:szCs w:val="24"/>
        </w:rPr>
      </w:pPr>
    </w:p>
    <w:tbl>
      <w:tblPr>
        <w:tblW w:w="96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34"/>
        <w:gridCol w:w="1134"/>
        <w:gridCol w:w="3828"/>
        <w:gridCol w:w="1301"/>
        <w:gridCol w:w="1285"/>
      </w:tblGrid>
      <w:tr w:rsidR="002B7D98" w:rsidRPr="005A532F" w:rsidTr="0059466F">
        <w:tc>
          <w:tcPr>
            <w:tcW w:w="993" w:type="dxa"/>
            <w:tcBorders>
              <w:top w:val="single" w:sz="4" w:space="0" w:color="auto"/>
              <w:left w:val="single" w:sz="4" w:space="0" w:color="auto"/>
              <w:bottom w:val="single" w:sz="4" w:space="0" w:color="auto"/>
              <w:right w:val="single" w:sz="4" w:space="0" w:color="auto"/>
            </w:tcBorders>
            <w:vAlign w:val="center"/>
            <w:hideMark/>
          </w:tcPr>
          <w:p w:rsidR="002B7D98" w:rsidRPr="005A532F" w:rsidRDefault="002B7D98" w:rsidP="0059466F">
            <w:pPr>
              <w:jc w:val="center"/>
              <w:rPr>
                <w:rFonts w:ascii="Cambria" w:eastAsia="Calibri" w:hAnsi="Cambria" w:cs="Times New Roman"/>
                <w:b/>
                <w:sz w:val="24"/>
                <w:szCs w:val="24"/>
              </w:rPr>
            </w:pPr>
            <w:r w:rsidRPr="005A532F">
              <w:rPr>
                <w:rFonts w:ascii="Cambria" w:eastAsia="Calibri" w:hAnsi="Cambria" w:cs="Times New Roman"/>
                <w:b/>
                <w:sz w:val="24"/>
                <w:szCs w:val="24"/>
              </w:rPr>
              <w:t>ITEM</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7D98" w:rsidRPr="005A532F" w:rsidRDefault="002B7D98" w:rsidP="0059466F">
            <w:pPr>
              <w:jc w:val="center"/>
              <w:rPr>
                <w:rFonts w:ascii="Cambria" w:eastAsia="Calibri" w:hAnsi="Cambria" w:cs="Times New Roman"/>
                <w:b/>
                <w:sz w:val="24"/>
                <w:szCs w:val="24"/>
              </w:rPr>
            </w:pPr>
            <w:r w:rsidRPr="005A532F">
              <w:rPr>
                <w:rFonts w:ascii="Cambria" w:eastAsia="Calibri" w:hAnsi="Cambria" w:cs="Times New Roman"/>
                <w:b/>
                <w:sz w:val="24"/>
                <w:szCs w:val="24"/>
              </w:rPr>
              <w:t>QUANT.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7D98" w:rsidRPr="005A532F" w:rsidRDefault="002B7D98" w:rsidP="0059466F">
            <w:pPr>
              <w:jc w:val="center"/>
              <w:rPr>
                <w:rFonts w:ascii="Cambria" w:eastAsia="Calibri" w:hAnsi="Cambria" w:cs="Times New Roman"/>
                <w:b/>
                <w:sz w:val="24"/>
                <w:szCs w:val="24"/>
              </w:rPr>
            </w:pPr>
            <w:r w:rsidRPr="005A532F">
              <w:rPr>
                <w:rFonts w:ascii="Cambria" w:eastAsia="Calibri" w:hAnsi="Cambria" w:cs="Times New Roman"/>
                <w:b/>
                <w:sz w:val="24"/>
                <w:szCs w:val="24"/>
              </w:rPr>
              <w:t>UNID.</w:t>
            </w:r>
          </w:p>
        </w:tc>
        <w:tc>
          <w:tcPr>
            <w:tcW w:w="3828" w:type="dxa"/>
            <w:tcBorders>
              <w:top w:val="single" w:sz="4" w:space="0" w:color="auto"/>
              <w:left w:val="single" w:sz="4" w:space="0" w:color="auto"/>
              <w:bottom w:val="single" w:sz="4" w:space="0" w:color="auto"/>
              <w:right w:val="single" w:sz="4" w:space="0" w:color="auto"/>
            </w:tcBorders>
            <w:vAlign w:val="center"/>
            <w:hideMark/>
          </w:tcPr>
          <w:p w:rsidR="002B7D98" w:rsidRPr="005A532F" w:rsidRDefault="002B7D98" w:rsidP="0059466F">
            <w:pPr>
              <w:jc w:val="center"/>
              <w:rPr>
                <w:rFonts w:ascii="Cambria" w:eastAsia="Calibri" w:hAnsi="Cambria" w:cs="Times New Roman"/>
                <w:b/>
                <w:sz w:val="24"/>
                <w:szCs w:val="24"/>
              </w:rPr>
            </w:pPr>
            <w:r w:rsidRPr="005A532F">
              <w:rPr>
                <w:rFonts w:ascii="Cambria" w:eastAsia="Calibri" w:hAnsi="Cambria" w:cs="Times New Roman"/>
                <w:b/>
                <w:sz w:val="24"/>
                <w:szCs w:val="24"/>
              </w:rPr>
              <w:t>PRODUTO</w:t>
            </w:r>
          </w:p>
        </w:tc>
        <w:tc>
          <w:tcPr>
            <w:tcW w:w="1301" w:type="dxa"/>
            <w:tcBorders>
              <w:top w:val="single" w:sz="4" w:space="0" w:color="auto"/>
              <w:left w:val="single" w:sz="4" w:space="0" w:color="auto"/>
              <w:bottom w:val="single" w:sz="4" w:space="0" w:color="auto"/>
              <w:right w:val="single" w:sz="4" w:space="0" w:color="auto"/>
            </w:tcBorders>
            <w:vAlign w:val="center"/>
            <w:hideMark/>
          </w:tcPr>
          <w:p w:rsidR="002B7D98" w:rsidRPr="005A532F" w:rsidRDefault="002B7D98" w:rsidP="0059466F">
            <w:pPr>
              <w:jc w:val="center"/>
              <w:rPr>
                <w:rFonts w:ascii="Cambria" w:eastAsia="Calibri" w:hAnsi="Cambria" w:cs="Times New Roman"/>
                <w:b/>
                <w:sz w:val="24"/>
                <w:szCs w:val="24"/>
              </w:rPr>
            </w:pPr>
            <w:r w:rsidRPr="005A532F">
              <w:rPr>
                <w:rFonts w:ascii="Cambria" w:eastAsia="Calibri" w:hAnsi="Cambria" w:cs="Times New Roman"/>
                <w:b/>
                <w:sz w:val="24"/>
                <w:szCs w:val="24"/>
              </w:rPr>
              <w:t xml:space="preserve"> VALOR UNIT.</w:t>
            </w:r>
          </w:p>
        </w:tc>
        <w:tc>
          <w:tcPr>
            <w:tcW w:w="1285" w:type="dxa"/>
            <w:tcBorders>
              <w:top w:val="single" w:sz="4" w:space="0" w:color="auto"/>
              <w:left w:val="single" w:sz="4" w:space="0" w:color="auto"/>
              <w:bottom w:val="single" w:sz="4" w:space="0" w:color="auto"/>
              <w:right w:val="single" w:sz="4" w:space="0" w:color="auto"/>
            </w:tcBorders>
            <w:vAlign w:val="center"/>
            <w:hideMark/>
          </w:tcPr>
          <w:p w:rsidR="002B7D98" w:rsidRPr="005A532F" w:rsidRDefault="002B7D98" w:rsidP="0059466F">
            <w:pPr>
              <w:rPr>
                <w:rFonts w:ascii="Cambria" w:eastAsia="Calibri" w:hAnsi="Cambria" w:cs="Times New Roman"/>
                <w:b/>
                <w:sz w:val="24"/>
                <w:szCs w:val="24"/>
              </w:rPr>
            </w:pPr>
            <w:r w:rsidRPr="005A532F">
              <w:rPr>
                <w:rFonts w:ascii="Cambria" w:eastAsia="Calibri" w:hAnsi="Cambria" w:cs="Times New Roman"/>
                <w:b/>
                <w:sz w:val="24"/>
                <w:szCs w:val="24"/>
              </w:rPr>
              <w:t xml:space="preserve"> VALOR TOTAL</w:t>
            </w:r>
          </w:p>
        </w:tc>
      </w:tr>
      <w:tr w:rsidR="002B7D98" w:rsidRPr="005A532F" w:rsidTr="0059466F">
        <w:trPr>
          <w:trHeight w:val="2234"/>
        </w:trPr>
        <w:tc>
          <w:tcPr>
            <w:tcW w:w="993" w:type="dxa"/>
            <w:tcBorders>
              <w:top w:val="single" w:sz="4" w:space="0" w:color="auto"/>
              <w:left w:val="single" w:sz="4" w:space="0" w:color="auto"/>
              <w:bottom w:val="single" w:sz="4" w:space="0" w:color="auto"/>
              <w:right w:val="single" w:sz="4" w:space="0" w:color="auto"/>
            </w:tcBorders>
            <w:vAlign w:val="center"/>
          </w:tcPr>
          <w:p w:rsidR="002B7D98" w:rsidRPr="005A532F" w:rsidRDefault="002B7D98" w:rsidP="0059466F">
            <w:pPr>
              <w:pStyle w:val="SemEspaamento"/>
              <w:numPr>
                <w:ilvl w:val="0"/>
                <w:numId w:val="4"/>
              </w:numPr>
              <w:spacing w:line="276" w:lineRule="auto"/>
              <w:jc w:val="center"/>
              <w:rPr>
                <w:rFonts w:ascii="Cambria" w:hAnsi="Cambr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B7D98" w:rsidRPr="005A532F" w:rsidRDefault="00BF1BFF" w:rsidP="005B105B">
            <w:pPr>
              <w:pStyle w:val="SemEspaamento"/>
              <w:spacing w:line="276" w:lineRule="auto"/>
              <w:jc w:val="center"/>
              <w:rPr>
                <w:rFonts w:ascii="Cambria" w:hAnsi="Cambria"/>
                <w:sz w:val="24"/>
                <w:szCs w:val="24"/>
              </w:rPr>
            </w:pPr>
            <w:r>
              <w:rPr>
                <w:rFonts w:ascii="Cambria" w:hAnsi="Cambria"/>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7D98" w:rsidRPr="005A532F" w:rsidRDefault="002B7D98" w:rsidP="0059466F">
            <w:pPr>
              <w:pStyle w:val="SemEspaamento"/>
              <w:spacing w:line="276" w:lineRule="auto"/>
              <w:jc w:val="center"/>
              <w:rPr>
                <w:rFonts w:ascii="Cambria" w:hAnsi="Cambria"/>
                <w:sz w:val="24"/>
                <w:szCs w:val="24"/>
              </w:rPr>
            </w:pPr>
            <w:r w:rsidRPr="005A532F">
              <w:rPr>
                <w:rFonts w:ascii="Cambria" w:hAnsi="Cambria"/>
                <w:sz w:val="24"/>
                <w:szCs w:val="24"/>
              </w:rPr>
              <w:t xml:space="preserve">Parcelas </w:t>
            </w:r>
          </w:p>
        </w:tc>
        <w:tc>
          <w:tcPr>
            <w:tcW w:w="3828" w:type="dxa"/>
            <w:tcBorders>
              <w:top w:val="single" w:sz="4" w:space="0" w:color="auto"/>
              <w:left w:val="single" w:sz="4" w:space="0" w:color="auto"/>
              <w:bottom w:val="single" w:sz="4" w:space="0" w:color="auto"/>
              <w:right w:val="single" w:sz="4" w:space="0" w:color="auto"/>
            </w:tcBorders>
          </w:tcPr>
          <w:p w:rsidR="00BF1BFF" w:rsidRPr="00BF1BFF" w:rsidRDefault="00BF1BFF" w:rsidP="00BF1BFF">
            <w:pPr>
              <w:tabs>
                <w:tab w:val="left" w:pos="2268"/>
              </w:tabs>
              <w:spacing w:after="160" w:line="300" w:lineRule="auto"/>
              <w:jc w:val="both"/>
              <w:rPr>
                <w:rFonts w:ascii="Segoe UI" w:hAnsi="Segoe UI" w:cs="Segoe UI"/>
                <w:sz w:val="24"/>
                <w:szCs w:val="24"/>
              </w:rPr>
            </w:pPr>
            <w:r w:rsidRPr="00BF1BFF">
              <w:rPr>
                <w:rFonts w:ascii="Cambria" w:hAnsi="Cambria"/>
                <w:sz w:val="24"/>
                <w:szCs w:val="24"/>
              </w:rPr>
              <w:t>CONTRATAÇÃO DE SERVIÇOS DE PESSOA JURÍDICA ESPECIALIZADA EM SERVIÇOS TÉCNICOS DE NATUREZA PREDOMENANTEMENTE INTELECTUAL EM CONTABILIDADE PÚBLICA, DE FORMA A ATENDER AS NECESSIDADES DO SAAE DE POCRANE – MG</w:t>
            </w:r>
            <w:r w:rsidRPr="00BF1BFF">
              <w:rPr>
                <w:rFonts w:ascii="Cambria" w:hAnsi="Cambria" w:cstheme="minorHAnsi"/>
                <w:sz w:val="24"/>
                <w:szCs w:val="24"/>
              </w:rPr>
              <w:t>;</w:t>
            </w:r>
          </w:p>
          <w:p w:rsidR="002B7D98" w:rsidRPr="005A532F" w:rsidRDefault="002B7D98" w:rsidP="0059466F">
            <w:pPr>
              <w:pStyle w:val="SemEspaamento"/>
              <w:spacing w:line="276" w:lineRule="auto"/>
              <w:jc w:val="both"/>
              <w:rPr>
                <w:rFonts w:ascii="Cambria" w:hAnsi="Cambria"/>
                <w:color w:val="C00000"/>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B7D98" w:rsidRPr="005A532F" w:rsidRDefault="002B7D98" w:rsidP="0059466F">
            <w:pPr>
              <w:shd w:val="clear" w:color="auto" w:fill="FFFFFF"/>
              <w:spacing w:after="125"/>
              <w:jc w:val="center"/>
              <w:textAlignment w:val="baseline"/>
              <w:outlineLvl w:val="0"/>
              <w:rPr>
                <w:rFonts w:ascii="Cambria" w:eastAsia="Calibri" w:hAnsi="Cambria" w:cs="Times New Roman"/>
                <w:caps/>
                <w:color w:val="24282B"/>
                <w:kern w:val="36"/>
                <w:sz w:val="24"/>
                <w:szCs w:val="24"/>
              </w:rPr>
            </w:pPr>
            <w:r w:rsidRPr="005A532F">
              <w:rPr>
                <w:rFonts w:ascii="Cambria" w:eastAsia="Calibri" w:hAnsi="Cambria" w:cs="Times New Roman"/>
                <w:caps/>
                <w:color w:val="24282B"/>
                <w:kern w:val="36"/>
                <w:sz w:val="24"/>
                <w:szCs w:val="24"/>
              </w:rPr>
              <w:t xml:space="preserve">r$: </w:t>
            </w:r>
          </w:p>
        </w:tc>
        <w:tc>
          <w:tcPr>
            <w:tcW w:w="1285" w:type="dxa"/>
            <w:tcBorders>
              <w:top w:val="single" w:sz="4" w:space="0" w:color="auto"/>
              <w:left w:val="single" w:sz="4" w:space="0" w:color="auto"/>
              <w:bottom w:val="single" w:sz="4" w:space="0" w:color="auto"/>
              <w:right w:val="single" w:sz="4" w:space="0" w:color="auto"/>
            </w:tcBorders>
            <w:vAlign w:val="center"/>
            <w:hideMark/>
          </w:tcPr>
          <w:p w:rsidR="002B7D98" w:rsidRPr="005A532F" w:rsidRDefault="002B7D98" w:rsidP="0059466F">
            <w:pPr>
              <w:pStyle w:val="SemEspaamento"/>
              <w:spacing w:line="276" w:lineRule="auto"/>
              <w:jc w:val="center"/>
              <w:rPr>
                <w:rFonts w:ascii="Cambria" w:hAnsi="Cambria"/>
                <w:sz w:val="24"/>
                <w:szCs w:val="24"/>
              </w:rPr>
            </w:pPr>
            <w:r w:rsidRPr="005A532F">
              <w:rPr>
                <w:rFonts w:ascii="Cambria" w:hAnsi="Cambria"/>
                <w:sz w:val="24"/>
                <w:szCs w:val="24"/>
              </w:rPr>
              <w:t xml:space="preserve">R$: </w:t>
            </w:r>
          </w:p>
        </w:tc>
      </w:tr>
    </w:tbl>
    <w:p w:rsidR="002B7D98" w:rsidRPr="005A532F" w:rsidRDefault="002B7D98" w:rsidP="002B7D98">
      <w:pPr>
        <w:spacing w:after="0" w:line="240" w:lineRule="auto"/>
        <w:contextualSpacing/>
        <w:rPr>
          <w:rFonts w:ascii="Cambria" w:hAnsi="Cambria"/>
          <w:sz w:val="24"/>
          <w:szCs w:val="24"/>
        </w:rPr>
      </w:pPr>
    </w:p>
    <w:p w:rsidR="002B7D98" w:rsidRPr="005A532F" w:rsidRDefault="002B7D98" w:rsidP="002B7D98">
      <w:pPr>
        <w:tabs>
          <w:tab w:val="left" w:pos="8177"/>
        </w:tabs>
        <w:spacing w:after="120"/>
        <w:ind w:left="-992"/>
        <w:rPr>
          <w:rFonts w:ascii="Cambria" w:eastAsia="Calibri" w:hAnsi="Cambria" w:cs="Times New Roman"/>
          <w:sz w:val="24"/>
          <w:szCs w:val="24"/>
        </w:rPr>
      </w:pPr>
    </w:p>
    <w:p w:rsidR="002B7D98" w:rsidRPr="005A532F" w:rsidRDefault="002B7D98" w:rsidP="002B7D98">
      <w:pPr>
        <w:spacing w:after="0" w:line="240" w:lineRule="auto"/>
        <w:jc w:val="both"/>
        <w:rPr>
          <w:rFonts w:ascii="Cambria" w:hAnsi="Cambria" w:cs="Segoe UI"/>
          <w:b/>
          <w:sz w:val="24"/>
          <w:szCs w:val="24"/>
        </w:rPr>
      </w:pPr>
    </w:p>
    <w:p w:rsidR="002B7D98" w:rsidRPr="005A532F" w:rsidRDefault="002B7D98" w:rsidP="002B7D98">
      <w:pPr>
        <w:spacing w:after="0" w:line="240" w:lineRule="auto"/>
        <w:jc w:val="both"/>
        <w:rPr>
          <w:rFonts w:ascii="Cambria" w:hAnsi="Cambria" w:cs="Segoe UI"/>
          <w:b/>
          <w:sz w:val="24"/>
          <w:szCs w:val="24"/>
        </w:rPr>
      </w:pPr>
    </w:p>
    <w:p w:rsidR="002B7D98" w:rsidRPr="005A532F" w:rsidRDefault="002B7D98" w:rsidP="002B7D98">
      <w:pPr>
        <w:spacing w:after="0" w:line="240" w:lineRule="auto"/>
        <w:jc w:val="both"/>
        <w:rPr>
          <w:rFonts w:ascii="Cambria" w:hAnsi="Cambria" w:cs="Segoe UI"/>
          <w:sz w:val="24"/>
          <w:szCs w:val="24"/>
        </w:rPr>
      </w:pPr>
    </w:p>
    <w:p w:rsidR="002B7D98" w:rsidRPr="005A532F" w:rsidRDefault="002B7D98" w:rsidP="002B7D98">
      <w:pPr>
        <w:spacing w:after="0" w:line="240" w:lineRule="auto"/>
        <w:jc w:val="both"/>
        <w:rPr>
          <w:rFonts w:ascii="Cambria" w:hAnsi="Cambria" w:cs="Segoe UI"/>
          <w:sz w:val="24"/>
          <w:szCs w:val="24"/>
        </w:rPr>
      </w:pPr>
    </w:p>
    <w:p w:rsidR="002B7D98" w:rsidRPr="005A532F" w:rsidRDefault="002B7D98" w:rsidP="002B7D98">
      <w:pPr>
        <w:spacing w:after="0" w:line="240" w:lineRule="auto"/>
        <w:jc w:val="both"/>
        <w:rPr>
          <w:rFonts w:ascii="Cambria" w:hAnsi="Cambria" w:cs="Segoe UI"/>
          <w:sz w:val="24"/>
          <w:szCs w:val="24"/>
        </w:rPr>
      </w:pPr>
      <w:r w:rsidRPr="005A532F">
        <w:rPr>
          <w:rFonts w:ascii="Cambria" w:hAnsi="Cambria" w:cs="Segoe UI"/>
          <w:sz w:val="24"/>
          <w:szCs w:val="24"/>
        </w:rPr>
        <w:t>Validade da proposta: 60 (Sessenta dias)</w:t>
      </w:r>
    </w:p>
    <w:p w:rsidR="002B7D98" w:rsidRPr="005A532F" w:rsidRDefault="002B7D98" w:rsidP="002B7D98">
      <w:pPr>
        <w:spacing w:after="0" w:line="240" w:lineRule="auto"/>
        <w:jc w:val="both"/>
        <w:rPr>
          <w:rFonts w:ascii="Cambria" w:hAnsi="Cambria" w:cs="Segoe UI"/>
          <w:sz w:val="24"/>
          <w:szCs w:val="24"/>
        </w:rPr>
      </w:pPr>
    </w:p>
    <w:p w:rsidR="002B7D98" w:rsidRPr="005A532F" w:rsidRDefault="002B7D98" w:rsidP="002B7D98">
      <w:pPr>
        <w:spacing w:after="0" w:line="240" w:lineRule="auto"/>
        <w:jc w:val="both"/>
        <w:rPr>
          <w:rFonts w:ascii="Cambria" w:hAnsi="Cambria" w:cs="Segoe UI"/>
          <w:sz w:val="24"/>
          <w:szCs w:val="24"/>
        </w:rPr>
      </w:pPr>
    </w:p>
    <w:p w:rsidR="002B7D98" w:rsidRPr="005A532F" w:rsidRDefault="002B7D98" w:rsidP="002B7D98">
      <w:pPr>
        <w:spacing w:after="0" w:line="240" w:lineRule="auto"/>
        <w:jc w:val="both"/>
        <w:rPr>
          <w:rFonts w:ascii="Cambria" w:hAnsi="Cambria" w:cs="Segoe UI"/>
          <w:sz w:val="24"/>
          <w:szCs w:val="24"/>
        </w:rPr>
      </w:pPr>
    </w:p>
    <w:p w:rsidR="002B7D98" w:rsidRPr="005A532F" w:rsidRDefault="002B7D98" w:rsidP="002B7D98">
      <w:pPr>
        <w:spacing w:after="0" w:line="240" w:lineRule="auto"/>
        <w:jc w:val="both"/>
        <w:rPr>
          <w:rFonts w:ascii="Cambria" w:hAnsi="Cambria" w:cs="Segoe UI"/>
          <w:sz w:val="24"/>
          <w:szCs w:val="24"/>
        </w:rPr>
      </w:pPr>
      <w:r w:rsidRPr="005A532F">
        <w:rPr>
          <w:rFonts w:ascii="Cambria" w:hAnsi="Cambria" w:cs="Segoe UI"/>
          <w:sz w:val="24"/>
          <w:szCs w:val="24"/>
        </w:rPr>
        <w:t>_________________________________________________________</w:t>
      </w:r>
    </w:p>
    <w:p w:rsidR="002B7D98" w:rsidRPr="005A532F" w:rsidRDefault="002B7D98" w:rsidP="002B7D98">
      <w:pPr>
        <w:spacing w:after="0" w:line="240" w:lineRule="auto"/>
        <w:jc w:val="both"/>
        <w:rPr>
          <w:rFonts w:ascii="Cambria" w:hAnsi="Cambria" w:cs="Segoe UI"/>
          <w:b/>
          <w:sz w:val="24"/>
          <w:szCs w:val="24"/>
        </w:rPr>
      </w:pPr>
      <w:r w:rsidRPr="005A532F">
        <w:rPr>
          <w:rFonts w:ascii="Cambria" w:hAnsi="Cambria" w:cs="Segoe UI"/>
          <w:b/>
          <w:sz w:val="24"/>
          <w:szCs w:val="24"/>
        </w:rPr>
        <w:t xml:space="preserve">EMPRESA: </w:t>
      </w:r>
    </w:p>
    <w:p w:rsidR="002B7D98" w:rsidRPr="005A532F" w:rsidRDefault="002B7D98" w:rsidP="002B7D98">
      <w:pPr>
        <w:pStyle w:val="Cabealho"/>
        <w:rPr>
          <w:rFonts w:ascii="Cambria" w:hAnsi="Cambria"/>
          <w:b/>
          <w:i/>
          <w:sz w:val="24"/>
          <w:szCs w:val="24"/>
        </w:rPr>
      </w:pPr>
      <w:r w:rsidRPr="005A532F">
        <w:rPr>
          <w:rFonts w:ascii="Cambria" w:hAnsi="Cambria" w:cs="Segoe UI"/>
          <w:b/>
          <w:sz w:val="24"/>
          <w:szCs w:val="24"/>
        </w:rPr>
        <w:t xml:space="preserve">CNPJ: </w:t>
      </w: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jc w:val="center"/>
        <w:rPr>
          <w:rFonts w:ascii="Cambria" w:hAnsi="Cambria" w:cs="Segoe UI"/>
          <w:b/>
          <w:sz w:val="24"/>
          <w:szCs w:val="24"/>
        </w:rPr>
      </w:pPr>
    </w:p>
    <w:p w:rsidR="002B7D98" w:rsidRPr="005A532F" w:rsidRDefault="002B7D98" w:rsidP="002B7D98">
      <w:pPr>
        <w:tabs>
          <w:tab w:val="left" w:pos="2268"/>
        </w:tabs>
        <w:spacing w:after="0" w:line="300" w:lineRule="auto"/>
        <w:rPr>
          <w:rFonts w:ascii="Cambria" w:hAnsi="Cambria" w:cs="Segoe UI"/>
          <w:b/>
          <w:sz w:val="24"/>
          <w:szCs w:val="24"/>
        </w:rPr>
      </w:pPr>
    </w:p>
    <w:p w:rsidR="002B7D98" w:rsidRPr="005A532F" w:rsidRDefault="002B7D98" w:rsidP="002B7D98">
      <w:pPr>
        <w:tabs>
          <w:tab w:val="left" w:pos="2268"/>
        </w:tabs>
        <w:spacing w:after="0" w:line="300" w:lineRule="auto"/>
        <w:rPr>
          <w:rFonts w:ascii="Cambria" w:hAnsi="Cambria" w:cs="Segoe UI"/>
          <w:b/>
          <w:sz w:val="24"/>
          <w:szCs w:val="24"/>
        </w:rPr>
      </w:pPr>
    </w:p>
    <w:p w:rsidR="002B7D98" w:rsidRPr="005A532F" w:rsidRDefault="002B7D98" w:rsidP="002B7D98">
      <w:pPr>
        <w:tabs>
          <w:tab w:val="left" w:pos="2268"/>
        </w:tabs>
        <w:spacing w:after="0" w:line="300" w:lineRule="auto"/>
        <w:rPr>
          <w:rFonts w:ascii="Cambria" w:hAnsi="Cambria" w:cs="Segoe UI"/>
          <w:b/>
          <w:sz w:val="24"/>
          <w:szCs w:val="24"/>
        </w:rPr>
      </w:pPr>
      <w:r w:rsidRPr="005A532F">
        <w:rPr>
          <w:rFonts w:ascii="Cambria" w:hAnsi="Cambria" w:cs="Segoe UI"/>
          <w:b/>
          <w:sz w:val="24"/>
          <w:szCs w:val="24"/>
        </w:rPr>
        <w:t>MINUTA DE CONTRATO ADMINISTRATIVO</w:t>
      </w:r>
    </w:p>
    <w:p w:rsidR="002B7D98" w:rsidRPr="005A532F" w:rsidRDefault="002B7D98" w:rsidP="002B7D98">
      <w:pPr>
        <w:tabs>
          <w:tab w:val="left" w:pos="2268"/>
        </w:tabs>
        <w:spacing w:after="0" w:line="300" w:lineRule="auto"/>
        <w:jc w:val="both"/>
        <w:rPr>
          <w:rFonts w:ascii="Cambria" w:hAnsi="Cambria" w:cs="Segoe UI"/>
          <w:sz w:val="24"/>
          <w:szCs w:val="24"/>
        </w:rPr>
      </w:pPr>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b/>
          <w:sz w:val="24"/>
          <w:szCs w:val="24"/>
        </w:rPr>
        <w:t xml:space="preserve">A </w:t>
      </w:r>
      <w:r w:rsidR="0059034F" w:rsidRPr="005A532F">
        <w:rPr>
          <w:rFonts w:ascii="Cambria" w:hAnsi="Cambria"/>
          <w:sz w:val="24"/>
          <w:szCs w:val="24"/>
        </w:rPr>
        <w:t>Autarquia Municipal</w:t>
      </w:r>
      <w:r w:rsidR="0059034F" w:rsidRPr="005A532F">
        <w:rPr>
          <w:rFonts w:ascii="Cambria" w:hAnsi="Cambria" w:cs="Segoe UI"/>
          <w:b/>
          <w:sz w:val="24"/>
          <w:szCs w:val="24"/>
        </w:rPr>
        <w:t xml:space="preserve"> SAAE DE</w:t>
      </w:r>
      <w:r w:rsidRPr="005A532F">
        <w:rPr>
          <w:rFonts w:ascii="Cambria" w:hAnsi="Cambria" w:cs="Segoe UI"/>
          <w:b/>
          <w:sz w:val="24"/>
          <w:szCs w:val="24"/>
        </w:rPr>
        <w:t xml:space="preserve"> POCRANE, </w:t>
      </w:r>
      <w:r w:rsidRPr="005A532F">
        <w:rPr>
          <w:rFonts w:ascii="Cambria" w:hAnsi="Cambria" w:cs="Segoe UI"/>
          <w:sz w:val="24"/>
          <w:szCs w:val="24"/>
        </w:rPr>
        <w:t xml:space="preserve">pessoa jurídica de direito público, inscrito no CNPJ nº. </w:t>
      </w:r>
      <w:r w:rsidRPr="005A532F">
        <w:rPr>
          <w:rFonts w:ascii="Cambria" w:hAnsi="Cambria" w:cs="Segoe UI"/>
          <w:sz w:val="24"/>
          <w:szCs w:val="24"/>
          <w:highlight w:val="yellow"/>
        </w:rPr>
        <w:t>XX</w:t>
      </w:r>
      <w:r w:rsidRPr="005A532F">
        <w:rPr>
          <w:rFonts w:ascii="Cambria" w:hAnsi="Cambria" w:cs="Segoe UI"/>
          <w:sz w:val="24"/>
          <w:szCs w:val="24"/>
        </w:rPr>
        <w:t xml:space="preserve">, com sede na Rua </w:t>
      </w:r>
      <w:r w:rsidRPr="005A532F">
        <w:rPr>
          <w:rFonts w:ascii="Cambria" w:hAnsi="Cambria" w:cs="Segoe UI"/>
          <w:sz w:val="24"/>
          <w:szCs w:val="24"/>
          <w:highlight w:val="yellow"/>
        </w:rPr>
        <w:t>XX</w:t>
      </w:r>
      <w:r w:rsidRPr="005A532F">
        <w:rPr>
          <w:rFonts w:ascii="Cambria" w:hAnsi="Cambria" w:cs="Segoe UI"/>
          <w:sz w:val="24"/>
          <w:szCs w:val="24"/>
        </w:rPr>
        <w:t xml:space="preserve">, nº. </w:t>
      </w:r>
      <w:r w:rsidRPr="005A532F">
        <w:rPr>
          <w:rFonts w:ascii="Cambria" w:hAnsi="Cambria" w:cs="Segoe UI"/>
          <w:sz w:val="24"/>
          <w:szCs w:val="24"/>
          <w:highlight w:val="yellow"/>
        </w:rPr>
        <w:t>XX</w:t>
      </w:r>
      <w:r w:rsidRPr="005A532F">
        <w:rPr>
          <w:rFonts w:ascii="Cambria" w:hAnsi="Cambria" w:cs="Segoe UI"/>
          <w:sz w:val="24"/>
          <w:szCs w:val="24"/>
        </w:rPr>
        <w:t xml:space="preserve">, bairro </w:t>
      </w:r>
      <w:r w:rsidRPr="005A532F">
        <w:rPr>
          <w:rFonts w:ascii="Cambria" w:hAnsi="Cambria" w:cs="Segoe UI"/>
          <w:sz w:val="24"/>
          <w:szCs w:val="24"/>
          <w:highlight w:val="yellow"/>
        </w:rPr>
        <w:t>XX</w:t>
      </w:r>
      <w:r w:rsidRPr="005A532F">
        <w:rPr>
          <w:rFonts w:ascii="Cambria" w:hAnsi="Cambria" w:cs="Segoe UI"/>
          <w:sz w:val="24"/>
          <w:szCs w:val="24"/>
        </w:rPr>
        <w:t xml:space="preserve">, cidade de </w:t>
      </w:r>
      <w:r w:rsidRPr="005A532F">
        <w:rPr>
          <w:rFonts w:ascii="Cambria" w:hAnsi="Cambria" w:cs="Segoe UI"/>
          <w:sz w:val="24"/>
          <w:szCs w:val="24"/>
          <w:highlight w:val="yellow"/>
        </w:rPr>
        <w:t>XX</w:t>
      </w:r>
      <w:r w:rsidRPr="005A532F">
        <w:rPr>
          <w:rFonts w:ascii="Cambria" w:hAnsi="Cambria" w:cs="Segoe UI"/>
          <w:sz w:val="24"/>
          <w:szCs w:val="24"/>
        </w:rPr>
        <w:t xml:space="preserve">, estado de Minas Gerais, representado </w:t>
      </w:r>
      <w:proofErr w:type="gramStart"/>
      <w:r w:rsidRPr="005A532F">
        <w:rPr>
          <w:rFonts w:ascii="Cambria" w:hAnsi="Cambria" w:cs="Segoe UI"/>
          <w:sz w:val="24"/>
          <w:szCs w:val="24"/>
        </w:rPr>
        <w:t>pelo(</w:t>
      </w:r>
      <w:proofErr w:type="gramEnd"/>
      <w:r w:rsidRPr="005A532F">
        <w:rPr>
          <w:rFonts w:ascii="Cambria" w:hAnsi="Cambria" w:cs="Segoe UI"/>
          <w:sz w:val="24"/>
          <w:szCs w:val="24"/>
        </w:rPr>
        <w:t xml:space="preserve">a) Presidente ____________________________, inscrito no CPF nº. _________________________, doravante denominado </w:t>
      </w:r>
      <w:r w:rsidRPr="005A532F">
        <w:rPr>
          <w:rFonts w:ascii="Cambria" w:hAnsi="Cambria" w:cs="Segoe UI"/>
          <w:b/>
          <w:sz w:val="24"/>
          <w:szCs w:val="24"/>
        </w:rPr>
        <w:t xml:space="preserve">Contratante, </w:t>
      </w:r>
      <w:r w:rsidRPr="005A532F">
        <w:rPr>
          <w:rFonts w:ascii="Cambria" w:hAnsi="Cambria" w:cs="Segoe UI"/>
          <w:sz w:val="24"/>
          <w:szCs w:val="24"/>
        </w:rPr>
        <w:t xml:space="preserve">e </w:t>
      </w:r>
      <w:r w:rsidRPr="005A532F">
        <w:rPr>
          <w:rFonts w:ascii="Cambria" w:hAnsi="Cambria" w:cs="Segoe UI"/>
          <w:b/>
          <w:sz w:val="24"/>
          <w:szCs w:val="24"/>
          <w:highlight w:val="yellow"/>
        </w:rPr>
        <w:t>NOME DA EMPRESA</w:t>
      </w:r>
      <w:r w:rsidRPr="005A532F">
        <w:rPr>
          <w:rFonts w:ascii="Cambria" w:hAnsi="Cambria" w:cs="Segoe UI"/>
          <w:sz w:val="24"/>
          <w:szCs w:val="24"/>
        </w:rPr>
        <w:t xml:space="preserve">, inscrito no CNPJ nº. </w:t>
      </w:r>
      <w:r w:rsidRPr="005A532F">
        <w:rPr>
          <w:rFonts w:ascii="Cambria" w:hAnsi="Cambria" w:cs="Segoe UI"/>
          <w:sz w:val="24"/>
          <w:szCs w:val="24"/>
          <w:highlight w:val="yellow"/>
        </w:rPr>
        <w:t>XX</w:t>
      </w:r>
      <w:r w:rsidRPr="005A532F">
        <w:rPr>
          <w:rFonts w:ascii="Cambria" w:hAnsi="Cambria" w:cs="Segoe UI"/>
          <w:sz w:val="24"/>
          <w:szCs w:val="24"/>
        </w:rPr>
        <w:t xml:space="preserve">, com endereço na Rua </w:t>
      </w:r>
      <w:r w:rsidRPr="005A532F">
        <w:rPr>
          <w:rFonts w:ascii="Cambria" w:hAnsi="Cambria" w:cs="Segoe UI"/>
          <w:sz w:val="24"/>
          <w:szCs w:val="24"/>
          <w:highlight w:val="yellow"/>
        </w:rPr>
        <w:t>XX</w:t>
      </w:r>
      <w:r w:rsidRPr="005A532F">
        <w:rPr>
          <w:rFonts w:ascii="Cambria" w:hAnsi="Cambria" w:cs="Segoe UI"/>
          <w:sz w:val="24"/>
          <w:szCs w:val="24"/>
        </w:rPr>
        <w:t xml:space="preserve">, nº. </w:t>
      </w:r>
      <w:r w:rsidRPr="005A532F">
        <w:rPr>
          <w:rFonts w:ascii="Cambria" w:hAnsi="Cambria" w:cs="Segoe UI"/>
          <w:sz w:val="24"/>
          <w:szCs w:val="24"/>
          <w:highlight w:val="yellow"/>
        </w:rPr>
        <w:t>XX</w:t>
      </w:r>
      <w:r w:rsidRPr="005A532F">
        <w:rPr>
          <w:rFonts w:ascii="Cambria" w:hAnsi="Cambria" w:cs="Segoe UI"/>
          <w:sz w:val="24"/>
          <w:szCs w:val="24"/>
        </w:rPr>
        <w:t xml:space="preserve">, bairro </w:t>
      </w:r>
      <w:r w:rsidRPr="005A532F">
        <w:rPr>
          <w:rFonts w:ascii="Cambria" w:hAnsi="Cambria" w:cs="Segoe UI"/>
          <w:sz w:val="24"/>
          <w:szCs w:val="24"/>
          <w:highlight w:val="yellow"/>
        </w:rPr>
        <w:t>XX</w:t>
      </w:r>
      <w:r w:rsidRPr="005A532F">
        <w:rPr>
          <w:rFonts w:ascii="Cambria" w:hAnsi="Cambria" w:cs="Segoe UI"/>
          <w:sz w:val="24"/>
          <w:szCs w:val="24"/>
        </w:rPr>
        <w:t xml:space="preserve">, cidade de </w:t>
      </w:r>
      <w:r w:rsidRPr="005A532F">
        <w:rPr>
          <w:rFonts w:ascii="Cambria" w:hAnsi="Cambria" w:cs="Segoe UI"/>
          <w:sz w:val="24"/>
          <w:szCs w:val="24"/>
          <w:highlight w:val="yellow"/>
        </w:rPr>
        <w:t>XX</w:t>
      </w:r>
      <w:r w:rsidRPr="005A532F">
        <w:rPr>
          <w:rFonts w:ascii="Cambria" w:hAnsi="Cambria" w:cs="Segoe UI"/>
          <w:sz w:val="24"/>
          <w:szCs w:val="24"/>
        </w:rPr>
        <w:t xml:space="preserve">, estado de Minas Gerais, representada pelo </w:t>
      </w:r>
      <w:proofErr w:type="gramStart"/>
      <w:r w:rsidRPr="005A532F">
        <w:rPr>
          <w:rFonts w:ascii="Cambria" w:hAnsi="Cambria" w:cs="Segoe UI"/>
          <w:sz w:val="24"/>
          <w:szCs w:val="24"/>
        </w:rPr>
        <w:t>sócio(</w:t>
      </w:r>
      <w:proofErr w:type="gramEnd"/>
      <w:r w:rsidRPr="005A532F">
        <w:rPr>
          <w:rFonts w:ascii="Cambria" w:hAnsi="Cambria" w:cs="Segoe UI"/>
          <w:sz w:val="24"/>
          <w:szCs w:val="24"/>
        </w:rPr>
        <w:t xml:space="preserve">a)-administrador(a), senhor(a) Nome, inscrito no CPF nº. </w:t>
      </w:r>
      <w:r w:rsidRPr="005A532F">
        <w:rPr>
          <w:rFonts w:ascii="Cambria" w:hAnsi="Cambria" w:cs="Segoe UI"/>
          <w:sz w:val="24"/>
          <w:szCs w:val="24"/>
          <w:highlight w:val="yellow"/>
        </w:rPr>
        <w:t>XX</w:t>
      </w:r>
      <w:r w:rsidRPr="005A532F">
        <w:rPr>
          <w:rFonts w:ascii="Cambria" w:hAnsi="Cambria" w:cs="Segoe UI"/>
          <w:sz w:val="24"/>
          <w:szCs w:val="24"/>
        </w:rPr>
        <w:t xml:space="preserve">, doravante denominado </w:t>
      </w:r>
      <w:r w:rsidRPr="005A532F">
        <w:rPr>
          <w:rFonts w:ascii="Cambria" w:hAnsi="Cambria" w:cs="Segoe UI"/>
          <w:b/>
          <w:sz w:val="24"/>
          <w:szCs w:val="24"/>
        </w:rPr>
        <w:t>Contratada</w:t>
      </w:r>
      <w:r w:rsidRPr="005A532F">
        <w:rPr>
          <w:rFonts w:ascii="Cambria" w:hAnsi="Cambria" w:cs="Segoe UI"/>
          <w:sz w:val="24"/>
          <w:szCs w:val="24"/>
        </w:rPr>
        <w:t>, tendo em vista este procedimento e em observância a Lei nº. 14.133/2021</w:t>
      </w:r>
      <w:proofErr w:type="gramStart"/>
      <w:r w:rsidRPr="005A532F">
        <w:rPr>
          <w:rFonts w:ascii="Cambria" w:hAnsi="Cambria" w:cs="Segoe UI"/>
          <w:sz w:val="24"/>
          <w:szCs w:val="24"/>
        </w:rPr>
        <w:t>, resolvem</w:t>
      </w:r>
      <w:proofErr w:type="gramEnd"/>
      <w:r w:rsidRPr="005A532F">
        <w:rPr>
          <w:rFonts w:ascii="Cambria" w:hAnsi="Cambria" w:cs="Segoe UI"/>
          <w:sz w:val="24"/>
          <w:szCs w:val="24"/>
        </w:rPr>
        <w:t xml:space="preserve"> celebrar este </w:t>
      </w:r>
      <w:r w:rsidRPr="005A532F">
        <w:rPr>
          <w:rFonts w:ascii="Cambria" w:hAnsi="Cambria" w:cs="Segoe UI"/>
          <w:b/>
          <w:sz w:val="24"/>
          <w:szCs w:val="24"/>
        </w:rPr>
        <w:t xml:space="preserve">CONTRATO ADMINISTRATIVO Nº. </w:t>
      </w:r>
      <w:r w:rsidRPr="005A532F">
        <w:rPr>
          <w:rFonts w:ascii="Cambria" w:hAnsi="Cambria" w:cs="Segoe UI"/>
          <w:b/>
          <w:sz w:val="24"/>
          <w:szCs w:val="24"/>
          <w:highlight w:val="yellow"/>
        </w:rPr>
        <w:t>XX</w:t>
      </w:r>
      <w:r w:rsidRPr="005A532F">
        <w:rPr>
          <w:rFonts w:ascii="Cambria" w:hAnsi="Cambria" w:cs="Segoe UI"/>
          <w:b/>
          <w:sz w:val="24"/>
          <w:szCs w:val="24"/>
        </w:rPr>
        <w:t>/20</w:t>
      </w:r>
      <w:r w:rsidRPr="005A532F">
        <w:rPr>
          <w:rFonts w:ascii="Cambria" w:hAnsi="Cambria" w:cs="Segoe UI"/>
          <w:b/>
          <w:sz w:val="24"/>
          <w:szCs w:val="24"/>
          <w:highlight w:val="yellow"/>
        </w:rPr>
        <w:t>XX</w:t>
      </w:r>
      <w:r w:rsidRPr="005A532F">
        <w:rPr>
          <w:rFonts w:ascii="Cambria" w:hAnsi="Cambria" w:cs="Segoe UI"/>
          <w:b/>
          <w:sz w:val="24"/>
          <w:szCs w:val="24"/>
        </w:rPr>
        <w:t xml:space="preserve">, </w:t>
      </w:r>
      <w:r w:rsidRPr="005A532F">
        <w:rPr>
          <w:rFonts w:ascii="Cambria" w:hAnsi="Cambria" w:cs="Segoe UI"/>
          <w:sz w:val="24"/>
          <w:szCs w:val="24"/>
        </w:rPr>
        <w:t>mediante as cláusulas e condições a seguir.</w:t>
      </w:r>
    </w:p>
    <w:p w:rsidR="002B7D98" w:rsidRPr="005A532F" w:rsidRDefault="002B7D98" w:rsidP="002B7D98">
      <w:pPr>
        <w:tabs>
          <w:tab w:val="left" w:pos="2268"/>
        </w:tabs>
        <w:spacing w:after="0" w:line="300" w:lineRule="auto"/>
        <w:jc w:val="both"/>
        <w:rPr>
          <w:rFonts w:ascii="Cambria" w:hAnsi="Cambria" w:cs="Segoe UI"/>
          <w:b/>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1. CLÁUSULA PRIMEIRA: Do objeto e seus elementos característicos</w:t>
      </w:r>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 xml:space="preserve">1.1. Prestação de serviços técnicos especializados de natureza predominantemente intelectual de </w:t>
      </w:r>
      <w:r w:rsidRPr="005A532F">
        <w:rPr>
          <w:rFonts w:ascii="Cambria" w:hAnsi="Cambria" w:cs="Segoe UI"/>
          <w:sz w:val="24"/>
          <w:szCs w:val="24"/>
          <w:highlight w:val="yellow"/>
        </w:rPr>
        <w:t>XX</w:t>
      </w:r>
      <w:r w:rsidRPr="005A532F">
        <w:rPr>
          <w:rFonts w:ascii="Cambria" w:hAnsi="Cambria" w:cs="Segoe UI"/>
          <w:sz w:val="24"/>
          <w:szCs w:val="24"/>
        </w:rPr>
        <w:t>, conforme condições estabelecidas no Termo de Referência – TR.</w:t>
      </w:r>
    </w:p>
    <w:p w:rsidR="002B7D98" w:rsidRPr="005A532F" w:rsidRDefault="002B7D98" w:rsidP="002B7D98">
      <w:pPr>
        <w:tabs>
          <w:tab w:val="left" w:pos="2268"/>
        </w:tabs>
        <w:spacing w:after="0" w:line="300" w:lineRule="auto"/>
        <w:jc w:val="both"/>
        <w:rPr>
          <w:rFonts w:ascii="Cambria" w:hAnsi="Cambria" w:cs="Segoe UI"/>
          <w:b/>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2. CLÁUSULA SEGUNDA: Da vinculação ao edital e à respectiva proposta</w:t>
      </w:r>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2.1. Vinculam a este contrato administrativo:</w:t>
      </w:r>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2.1.1. Estudo Técnico Preliminar – ETP;</w:t>
      </w:r>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2.1.2. TR;</w:t>
      </w:r>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 xml:space="preserve">2.1.3. A proposta </w:t>
      </w:r>
      <w:proofErr w:type="gramStart"/>
      <w:r w:rsidRPr="005A532F">
        <w:rPr>
          <w:rFonts w:ascii="Cambria" w:hAnsi="Cambria" w:cs="Segoe UI"/>
          <w:sz w:val="24"/>
          <w:szCs w:val="24"/>
        </w:rPr>
        <w:t>do(</w:t>
      </w:r>
      <w:proofErr w:type="gramEnd"/>
      <w:r w:rsidRPr="005A532F">
        <w:rPr>
          <w:rFonts w:ascii="Cambria" w:hAnsi="Cambria" w:cs="Segoe UI"/>
          <w:sz w:val="24"/>
          <w:szCs w:val="24"/>
        </w:rPr>
        <w:t>a) contratado(a);</w:t>
      </w:r>
    </w:p>
    <w:p w:rsidR="002B7D98" w:rsidRPr="005A532F" w:rsidRDefault="002B7D98" w:rsidP="002B7D98">
      <w:pPr>
        <w:tabs>
          <w:tab w:val="left" w:pos="2268"/>
        </w:tabs>
        <w:spacing w:after="0" w:line="300" w:lineRule="auto"/>
        <w:jc w:val="both"/>
        <w:rPr>
          <w:rFonts w:ascii="Cambria" w:hAnsi="Cambria" w:cs="Segoe UI"/>
          <w:color w:val="FF0000"/>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 xml:space="preserve">3. CLÁUSULA TERCEIRA: Da legislação aplicável à execução do contrato administrativo, inclusive quanto aos casos </w:t>
      </w:r>
      <w:proofErr w:type="gramStart"/>
      <w:r w:rsidRPr="005A532F">
        <w:rPr>
          <w:rFonts w:ascii="Cambria" w:hAnsi="Cambria" w:cs="Segoe UI"/>
          <w:b/>
          <w:sz w:val="24"/>
          <w:szCs w:val="24"/>
        </w:rPr>
        <w:t>omissos</w:t>
      </w:r>
      <w:proofErr w:type="gramEnd"/>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3.1. As legislações aplicáveis à execução deste contrato administrativo, inclusive quanto aos casos omissão, são:</w:t>
      </w:r>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lastRenderedPageBreak/>
        <w:t>3.1.1. Lei nº. 14.133/2021;</w:t>
      </w:r>
    </w:p>
    <w:p w:rsidR="005A532F" w:rsidRPr="005A532F" w:rsidRDefault="002B7D98" w:rsidP="005A532F">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 xml:space="preserve">3.1.2. </w:t>
      </w:r>
      <w:r w:rsidR="005A532F" w:rsidRPr="005A532F">
        <w:rPr>
          <w:rFonts w:ascii="Cambria" w:hAnsi="Cambria" w:cs="Segoe UI"/>
          <w:sz w:val="24"/>
          <w:szCs w:val="24"/>
        </w:rPr>
        <w:t>3.1.2. Decretos Municipais nº. 02/2023, 12/2023, 08/2024, 20/2023, 25/2025, 27/2023, 28/2023, 30/2023, 31/2023 e outros.</w:t>
      </w:r>
    </w:p>
    <w:p w:rsidR="002B7D98" w:rsidRPr="005A532F" w:rsidRDefault="002B7D98" w:rsidP="002B7D98">
      <w:pPr>
        <w:tabs>
          <w:tab w:val="left" w:pos="2268"/>
        </w:tabs>
        <w:spacing w:after="0" w:line="300" w:lineRule="auto"/>
        <w:jc w:val="both"/>
        <w:rPr>
          <w:rFonts w:ascii="Cambria" w:hAnsi="Cambria" w:cs="Segoe UI"/>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4. CLÁUSULA QUARTA: Da vigência e prorrogação</w:t>
      </w:r>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bCs/>
          <w:sz w:val="24"/>
          <w:szCs w:val="24"/>
        </w:rPr>
        <w:t xml:space="preserve">4.2. O prazo de vigência da contratação é de </w:t>
      </w:r>
      <w:r w:rsidR="0059034F" w:rsidRPr="005A532F">
        <w:rPr>
          <w:rFonts w:ascii="Cambria" w:hAnsi="Cambria" w:cs="Segoe UI"/>
          <w:bCs/>
          <w:sz w:val="24"/>
          <w:szCs w:val="24"/>
        </w:rPr>
        <w:t>12</w:t>
      </w:r>
      <w:r w:rsidRPr="005A532F">
        <w:rPr>
          <w:rFonts w:ascii="Cambria" w:hAnsi="Cambria" w:cs="Segoe UI"/>
          <w:bCs/>
          <w:sz w:val="24"/>
          <w:szCs w:val="24"/>
        </w:rPr>
        <w:t xml:space="preserve"> (</w:t>
      </w:r>
      <w:r w:rsidR="0059034F" w:rsidRPr="005A532F">
        <w:rPr>
          <w:rFonts w:ascii="Cambria" w:hAnsi="Cambria" w:cs="Segoe UI"/>
          <w:bCs/>
          <w:sz w:val="24"/>
          <w:szCs w:val="24"/>
        </w:rPr>
        <w:t>doze</w:t>
      </w:r>
      <w:r w:rsidRPr="005A532F">
        <w:rPr>
          <w:rFonts w:ascii="Cambria" w:hAnsi="Cambria" w:cs="Segoe UI"/>
          <w:bCs/>
          <w:sz w:val="24"/>
          <w:szCs w:val="24"/>
        </w:rPr>
        <w:t xml:space="preserve">) contados da Assinatura do Contrato, prorrogável por até 10 (dez) anos, desde que a autoridade competente ateste que as condições e preços permanecem </w:t>
      </w:r>
      <w:proofErr w:type="gramStart"/>
      <w:r w:rsidRPr="005A532F">
        <w:rPr>
          <w:rFonts w:ascii="Cambria" w:hAnsi="Cambria" w:cs="Segoe UI"/>
          <w:bCs/>
          <w:sz w:val="24"/>
          <w:szCs w:val="24"/>
        </w:rPr>
        <w:t>vantajosos para a Administração, permitida</w:t>
      </w:r>
      <w:proofErr w:type="gramEnd"/>
      <w:r w:rsidRPr="005A532F">
        <w:rPr>
          <w:rFonts w:ascii="Cambria" w:hAnsi="Cambria" w:cs="Segoe UI"/>
          <w:bCs/>
          <w:sz w:val="24"/>
          <w:szCs w:val="24"/>
        </w:rPr>
        <w:t xml:space="preserve"> a negociação com a Contratada ou a extinção do contrato administrativo sem ônus para qualquer das partes (</w:t>
      </w:r>
      <w:proofErr w:type="spellStart"/>
      <w:r w:rsidRPr="005A532F">
        <w:rPr>
          <w:rFonts w:ascii="Cambria" w:hAnsi="Cambria" w:cs="Segoe UI"/>
          <w:bCs/>
          <w:sz w:val="24"/>
          <w:szCs w:val="24"/>
        </w:rPr>
        <w:t>arts</w:t>
      </w:r>
      <w:proofErr w:type="spellEnd"/>
      <w:r w:rsidRPr="005A532F">
        <w:rPr>
          <w:rFonts w:ascii="Cambria" w:hAnsi="Cambria" w:cs="Segoe UI"/>
          <w:bCs/>
          <w:sz w:val="24"/>
          <w:szCs w:val="24"/>
        </w:rPr>
        <w:t>. 106 e 107 da Lei n° 14.133/2021).</w:t>
      </w:r>
    </w:p>
    <w:p w:rsidR="002B7D98" w:rsidRPr="005A532F" w:rsidRDefault="002B7D98" w:rsidP="002B7D98">
      <w:pPr>
        <w:tabs>
          <w:tab w:val="left" w:pos="2268"/>
        </w:tabs>
        <w:spacing w:after="160" w:line="300" w:lineRule="auto"/>
        <w:jc w:val="both"/>
        <w:rPr>
          <w:rFonts w:ascii="Cambria" w:hAnsi="Cambria" w:cs="Segoe UI"/>
          <w:color w:val="FF0000"/>
          <w:sz w:val="24"/>
          <w:szCs w:val="24"/>
        </w:rPr>
      </w:pPr>
      <w:r w:rsidRPr="005A532F">
        <w:rPr>
          <w:rFonts w:ascii="Cambria" w:hAnsi="Cambria" w:cs="Segoe UI"/>
          <w:sz w:val="24"/>
          <w:szCs w:val="24"/>
        </w:rPr>
        <w:t>4.2. Este contrato administrativo pode ser prorrogado nos termos da Lei nº. 14.133/2021.</w:t>
      </w:r>
    </w:p>
    <w:p w:rsidR="002B7D98" w:rsidRPr="005A532F" w:rsidRDefault="002B7D98" w:rsidP="002B7D98">
      <w:pPr>
        <w:tabs>
          <w:tab w:val="left" w:pos="2268"/>
        </w:tabs>
        <w:spacing w:after="0" w:line="300" w:lineRule="auto"/>
        <w:jc w:val="both"/>
        <w:rPr>
          <w:rFonts w:ascii="Cambria" w:hAnsi="Cambria" w:cs="Segoe UI"/>
          <w:b/>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5. CLÁUSULA QUINTA: Do regime de execução ou a forma de fornecimento</w:t>
      </w:r>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5.1. O regime de execução ou a foram de fornecimento está prevista no TR.</w:t>
      </w:r>
    </w:p>
    <w:p w:rsidR="002B7D98" w:rsidRPr="005A532F" w:rsidRDefault="002B7D98" w:rsidP="002B7D98">
      <w:pPr>
        <w:tabs>
          <w:tab w:val="left" w:pos="2268"/>
        </w:tabs>
        <w:spacing w:after="0" w:line="300" w:lineRule="auto"/>
        <w:jc w:val="both"/>
        <w:rPr>
          <w:rFonts w:ascii="Cambria" w:hAnsi="Cambria" w:cs="Segoe UI"/>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 xml:space="preserve">6. CLÁUSULA SEXTA: Do preço e as condições de pagamento, os critérios, a data-base e a periodicidade do reajustamento de preços e os critérios de atualização monetária entre a data do adimplemento das obrigações e a do efetivo </w:t>
      </w:r>
      <w:proofErr w:type="gramStart"/>
      <w:r w:rsidRPr="005A532F">
        <w:rPr>
          <w:rFonts w:ascii="Cambria" w:hAnsi="Cambria" w:cs="Segoe UI"/>
          <w:b/>
          <w:sz w:val="24"/>
          <w:szCs w:val="24"/>
        </w:rPr>
        <w:t>pagamento</w:t>
      </w:r>
      <w:proofErr w:type="gramEnd"/>
    </w:p>
    <w:p w:rsidR="002B7D98" w:rsidRPr="005A532F" w:rsidRDefault="002B7D98" w:rsidP="002B7D98">
      <w:pPr>
        <w:tabs>
          <w:tab w:val="left" w:pos="2268"/>
        </w:tabs>
        <w:spacing w:after="160" w:line="360" w:lineRule="auto"/>
        <w:jc w:val="both"/>
        <w:rPr>
          <w:rFonts w:ascii="Cambria" w:hAnsi="Cambria" w:cs="Segoe UI"/>
          <w:sz w:val="24"/>
          <w:szCs w:val="24"/>
        </w:rPr>
      </w:pPr>
      <w:r w:rsidRPr="005A532F">
        <w:rPr>
          <w:rFonts w:ascii="Cambria" w:hAnsi="Cambria" w:cs="Segoe UI"/>
          <w:sz w:val="24"/>
          <w:szCs w:val="24"/>
        </w:rPr>
        <w:t xml:space="preserve">6.1. O preço deste contrato administrativo é de R$ </w:t>
      </w:r>
      <w:r w:rsidRPr="005A532F">
        <w:rPr>
          <w:rFonts w:ascii="Cambria" w:hAnsi="Cambria" w:cs="Segoe UI"/>
          <w:sz w:val="24"/>
          <w:szCs w:val="24"/>
          <w:highlight w:val="yellow"/>
        </w:rPr>
        <w:t>XX (XX)</w:t>
      </w:r>
      <w:r w:rsidRPr="005A532F">
        <w:rPr>
          <w:rFonts w:ascii="Cambria" w:hAnsi="Cambria" w:cs="Segoe UI"/>
          <w:sz w:val="24"/>
          <w:szCs w:val="24"/>
        </w:rPr>
        <w:t>.</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6.3. As condições de pagamento estão previstas no TR.</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6.4. Os preços inicialmente contratados são fixos e irreajustáveis no prazo de 01 (um) ano contado do orçamento estimado, ou seja: 10 de janeiro de 2025, salvo no caso de necessidade de reequilíbrio econômico-financeiro.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lastRenderedPageBreak/>
        <w:t xml:space="preserve">6.5. Após o interregno de 01 (um) ano, e independentemente de pedido </w:t>
      </w:r>
      <w:proofErr w:type="gramStart"/>
      <w:r w:rsidRPr="005A532F">
        <w:rPr>
          <w:rFonts w:ascii="Cambria" w:hAnsi="Cambria" w:cs="Segoe UI"/>
          <w:sz w:val="24"/>
          <w:szCs w:val="24"/>
        </w:rPr>
        <w:t>do(</w:t>
      </w:r>
      <w:proofErr w:type="gramEnd"/>
      <w:r w:rsidRPr="005A532F">
        <w:rPr>
          <w:rFonts w:ascii="Cambria" w:hAnsi="Cambria" w:cs="Segoe UI"/>
          <w:sz w:val="24"/>
          <w:szCs w:val="24"/>
        </w:rPr>
        <w:t>a) Contratado(a), os preços iniciais serão reajustados, mediante a aplicação, pelo Contratante, do índice INPC, exclusivamente para as obrigações iniciadas e concluídas após a ocorrência da anualidade.</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6.6. Nos reajustes subsequentes ao primeiro, o interregno mínimo de 01 (um) ano será contado a partir dos efeitos financeiros do último reajuste.</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6.7. No caso de atraso ou não divulgação do(s) índice (s) de reajustamento, o Contratante pagará </w:t>
      </w:r>
      <w:proofErr w:type="gramStart"/>
      <w:r w:rsidRPr="005A532F">
        <w:rPr>
          <w:rFonts w:ascii="Cambria" w:hAnsi="Cambria" w:cs="Segoe UI"/>
          <w:sz w:val="24"/>
          <w:szCs w:val="24"/>
        </w:rPr>
        <w:t>a(</w:t>
      </w:r>
      <w:proofErr w:type="gramEnd"/>
      <w:r w:rsidRPr="005A532F">
        <w:rPr>
          <w:rFonts w:ascii="Cambria" w:hAnsi="Cambria" w:cs="Segoe UI"/>
          <w:sz w:val="24"/>
          <w:szCs w:val="24"/>
        </w:rPr>
        <w:t xml:space="preserve">o) Contratado(a) a importância calculada pela última variação conhecida, liquidando a diferença correspondente tão logo seja(m) divulgado(s) o(s) índice(s) definitivo(s). </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6.8. Nas aferições finais, o(s) índice(s) utilizado(s) para reajuste </w:t>
      </w:r>
      <w:proofErr w:type="gramStart"/>
      <w:r w:rsidRPr="005A532F">
        <w:rPr>
          <w:rFonts w:ascii="Cambria" w:hAnsi="Cambria" w:cs="Segoe UI"/>
          <w:sz w:val="24"/>
          <w:szCs w:val="24"/>
        </w:rPr>
        <w:t>será(</w:t>
      </w:r>
      <w:proofErr w:type="spellStart"/>
      <w:proofErr w:type="gramEnd"/>
      <w:r w:rsidRPr="005A532F">
        <w:rPr>
          <w:rFonts w:ascii="Cambria" w:hAnsi="Cambria" w:cs="Segoe UI"/>
          <w:sz w:val="24"/>
          <w:szCs w:val="24"/>
        </w:rPr>
        <w:t>ão</w:t>
      </w:r>
      <w:proofErr w:type="spellEnd"/>
      <w:r w:rsidRPr="005A532F">
        <w:rPr>
          <w:rFonts w:ascii="Cambria" w:hAnsi="Cambria" w:cs="Segoe UI"/>
          <w:sz w:val="24"/>
          <w:szCs w:val="24"/>
        </w:rPr>
        <w:t>), obrigatoriamente, o(s) definitivo(s).</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6.9. Caso o(s) índice(s) estabelecido(s) para reajustamento venha(m) a ser extinto(s) ou de qualquer forma não possa(m) mais ser utilizado(s), </w:t>
      </w:r>
      <w:proofErr w:type="gramStart"/>
      <w:r w:rsidRPr="005A532F">
        <w:rPr>
          <w:rFonts w:ascii="Cambria" w:hAnsi="Cambria" w:cs="Segoe UI"/>
          <w:sz w:val="24"/>
          <w:szCs w:val="24"/>
        </w:rPr>
        <w:t>será(</w:t>
      </w:r>
      <w:proofErr w:type="spellStart"/>
      <w:proofErr w:type="gramEnd"/>
      <w:r w:rsidRPr="005A532F">
        <w:rPr>
          <w:rFonts w:ascii="Cambria" w:hAnsi="Cambria" w:cs="Segoe UI"/>
          <w:sz w:val="24"/>
          <w:szCs w:val="24"/>
        </w:rPr>
        <w:t>ão</w:t>
      </w:r>
      <w:proofErr w:type="spellEnd"/>
      <w:r w:rsidRPr="005A532F">
        <w:rPr>
          <w:rFonts w:ascii="Cambria" w:hAnsi="Cambria" w:cs="Segoe UI"/>
          <w:sz w:val="24"/>
          <w:szCs w:val="24"/>
        </w:rPr>
        <w:t>) adotado(s), em substituição, o(s) que vier(em) a ser determinado(s) pela legislação então em vigor.</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6.10. Na ausência de previsão legal quanto ao índice substituto, as partes elegerão novo índice oficial, para reajustamento do preço do valor remanescente, por meio de termo aditivo. </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6.11. O reajuste será realizado por </w:t>
      </w:r>
      <w:proofErr w:type="spellStart"/>
      <w:r w:rsidRPr="005A532F">
        <w:rPr>
          <w:rFonts w:ascii="Cambria" w:hAnsi="Cambria" w:cs="Segoe UI"/>
          <w:sz w:val="24"/>
          <w:szCs w:val="24"/>
        </w:rPr>
        <w:t>apostilamento</w:t>
      </w:r>
      <w:proofErr w:type="spellEnd"/>
      <w:r w:rsidRPr="005A532F">
        <w:rPr>
          <w:rFonts w:ascii="Cambria" w:hAnsi="Cambria" w:cs="Segoe UI"/>
          <w:sz w:val="24"/>
          <w:szCs w:val="24"/>
        </w:rPr>
        <w:t>.</w:t>
      </w:r>
    </w:p>
    <w:p w:rsidR="002B7D98" w:rsidRPr="005A532F" w:rsidRDefault="002B7D98" w:rsidP="002B7D98">
      <w:pPr>
        <w:tabs>
          <w:tab w:val="left" w:pos="2268"/>
        </w:tabs>
        <w:spacing w:after="160" w:line="360" w:lineRule="auto"/>
        <w:jc w:val="both"/>
        <w:rPr>
          <w:rFonts w:ascii="Cambria" w:hAnsi="Cambria" w:cs="Segoe UI"/>
          <w:sz w:val="24"/>
          <w:szCs w:val="24"/>
        </w:rPr>
      </w:pPr>
      <w:r w:rsidRPr="005A532F">
        <w:rPr>
          <w:rFonts w:ascii="Cambria" w:hAnsi="Cambria" w:cs="Segoe UI"/>
          <w:sz w:val="24"/>
          <w:szCs w:val="24"/>
        </w:rPr>
        <w:t>6.12. Não haverá atualização monetária entre a data do adimplemento das obrigações e a do efetivo pagamento.</w:t>
      </w:r>
    </w:p>
    <w:p w:rsidR="002B7D98" w:rsidRPr="005A532F" w:rsidRDefault="002B7D98" w:rsidP="002B7D98">
      <w:pPr>
        <w:tabs>
          <w:tab w:val="left" w:pos="2268"/>
        </w:tabs>
        <w:spacing w:after="0" w:line="300" w:lineRule="auto"/>
        <w:jc w:val="both"/>
        <w:rPr>
          <w:rFonts w:ascii="Cambria" w:hAnsi="Cambria" w:cs="Segoe UI"/>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7. CLÁUSULA SÉTIMA: Dos critérios e a periodicidade da medição, quando for o caso, e o prazo para liquidação e para o pagamento</w:t>
      </w:r>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 xml:space="preserve">7.1. Os critérios e a </w:t>
      </w:r>
      <w:proofErr w:type="spellStart"/>
      <w:r w:rsidRPr="005A532F">
        <w:rPr>
          <w:rFonts w:ascii="Cambria" w:hAnsi="Cambria" w:cs="Segoe UI"/>
          <w:sz w:val="24"/>
          <w:szCs w:val="24"/>
        </w:rPr>
        <w:t>periocidade</w:t>
      </w:r>
      <w:proofErr w:type="spellEnd"/>
      <w:r w:rsidRPr="005A532F">
        <w:rPr>
          <w:rFonts w:ascii="Cambria" w:hAnsi="Cambria" w:cs="Segoe UI"/>
          <w:sz w:val="24"/>
          <w:szCs w:val="24"/>
        </w:rPr>
        <w:t xml:space="preserve"> da medição, quando for o caso, e o prazo para liquidação e para o pagamento estão previstos no TR.</w:t>
      </w:r>
    </w:p>
    <w:p w:rsidR="002B7D98" w:rsidRPr="005A532F" w:rsidRDefault="002B7D98" w:rsidP="002B7D98">
      <w:pPr>
        <w:tabs>
          <w:tab w:val="left" w:pos="2268"/>
        </w:tabs>
        <w:spacing w:after="0" w:line="300" w:lineRule="auto"/>
        <w:jc w:val="both"/>
        <w:rPr>
          <w:rFonts w:ascii="Cambria" w:hAnsi="Cambria" w:cs="Segoe UI"/>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 xml:space="preserve">8. CLÁUSULA OITAVA: Dos prazos de início das etapas de execução, conclusão, entrega, observação e recebimento definitivo, quando for o </w:t>
      </w:r>
      <w:proofErr w:type="gramStart"/>
      <w:r w:rsidRPr="005A532F">
        <w:rPr>
          <w:rFonts w:ascii="Cambria" w:hAnsi="Cambria" w:cs="Segoe UI"/>
          <w:b/>
          <w:sz w:val="24"/>
          <w:szCs w:val="24"/>
        </w:rPr>
        <w:t>caso</w:t>
      </w:r>
      <w:proofErr w:type="gramEnd"/>
    </w:p>
    <w:p w:rsidR="002B7D98" w:rsidRPr="005A532F" w:rsidRDefault="002B7D98" w:rsidP="002B7D98">
      <w:pPr>
        <w:spacing w:after="160" w:line="300" w:lineRule="auto"/>
        <w:jc w:val="both"/>
        <w:rPr>
          <w:rFonts w:ascii="Cambria" w:eastAsiaTheme="minorHAnsi" w:hAnsi="Cambria" w:cs="Segoe UI"/>
          <w:sz w:val="24"/>
          <w:szCs w:val="24"/>
          <w:lang w:eastAsia="en-US"/>
        </w:rPr>
      </w:pPr>
      <w:r w:rsidRPr="005A532F">
        <w:rPr>
          <w:rFonts w:ascii="Cambria" w:eastAsiaTheme="minorHAnsi" w:hAnsi="Cambria" w:cs="Segoe UI"/>
          <w:color w:val="000000"/>
          <w:sz w:val="24"/>
          <w:szCs w:val="24"/>
          <w:lang w:eastAsia="en-US"/>
        </w:rPr>
        <w:lastRenderedPageBreak/>
        <w:t>8.1.</w:t>
      </w:r>
      <w:r w:rsidRPr="005A532F">
        <w:rPr>
          <w:rFonts w:ascii="Cambria" w:eastAsiaTheme="minorHAnsi" w:hAnsi="Cambria" w:cs="Segoe UI"/>
          <w:bCs/>
          <w:sz w:val="24"/>
          <w:szCs w:val="24"/>
          <w:lang w:eastAsia="en-US"/>
        </w:rPr>
        <w:t xml:space="preserve"> </w:t>
      </w:r>
      <w:proofErr w:type="gramStart"/>
      <w:r w:rsidRPr="005A532F">
        <w:rPr>
          <w:rFonts w:ascii="Cambria" w:hAnsi="Cambria" w:cs="Segoe UI"/>
          <w:sz w:val="24"/>
          <w:szCs w:val="24"/>
        </w:rPr>
        <w:t>Os prazos de início das etapas de execução, conclusão, entrega</w:t>
      </w:r>
      <w:proofErr w:type="gramEnd"/>
      <w:r w:rsidRPr="005A532F">
        <w:rPr>
          <w:rFonts w:ascii="Cambria" w:hAnsi="Cambria" w:cs="Segoe UI"/>
          <w:sz w:val="24"/>
          <w:szCs w:val="24"/>
        </w:rPr>
        <w:t>, observação e recebimento definitivo, quando o for caso, estão previstos no TR.</w:t>
      </w:r>
    </w:p>
    <w:p w:rsidR="002B7D98" w:rsidRPr="005A532F" w:rsidRDefault="002B7D98" w:rsidP="002B7D98">
      <w:pPr>
        <w:tabs>
          <w:tab w:val="left" w:pos="2268"/>
        </w:tabs>
        <w:spacing w:after="0" w:line="300" w:lineRule="auto"/>
        <w:jc w:val="both"/>
        <w:rPr>
          <w:rFonts w:ascii="Cambria" w:hAnsi="Cambria" w:cs="Segoe UI"/>
          <w:b/>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 xml:space="preserve">9. CLÁUSULA NONA: Do crédito pelo qual correrá a despesa, com a indicação da classificação funcional programática e da categoria </w:t>
      </w:r>
      <w:proofErr w:type="gramStart"/>
      <w:r w:rsidRPr="005A532F">
        <w:rPr>
          <w:rFonts w:ascii="Cambria" w:hAnsi="Cambria" w:cs="Segoe UI"/>
          <w:b/>
          <w:sz w:val="24"/>
          <w:szCs w:val="24"/>
        </w:rPr>
        <w:t>econômica</w:t>
      </w:r>
      <w:proofErr w:type="gramEnd"/>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9.1. As despesas decorrentes da presente contratação administrativa correrão à conta de recursos específicos consignados na Lei </w:t>
      </w:r>
      <w:r w:rsidR="00B92AC1" w:rsidRPr="005A532F">
        <w:rPr>
          <w:rFonts w:ascii="Cambria" w:hAnsi="Cambria" w:cs="Segoe UI"/>
          <w:sz w:val="24"/>
          <w:szCs w:val="24"/>
        </w:rPr>
        <w:t>Orçamentária</w:t>
      </w:r>
      <w:r w:rsidRPr="005A532F">
        <w:rPr>
          <w:rFonts w:ascii="Cambria" w:hAnsi="Cambria" w:cs="Segoe UI"/>
          <w:sz w:val="24"/>
          <w:szCs w:val="24"/>
        </w:rPr>
        <w:t xml:space="preserve"> Anual – LOA – d</w:t>
      </w:r>
      <w:r w:rsidR="00B92AC1" w:rsidRPr="005A532F">
        <w:rPr>
          <w:rFonts w:ascii="Cambria" w:hAnsi="Cambria" w:cs="Segoe UI"/>
          <w:sz w:val="24"/>
          <w:szCs w:val="24"/>
        </w:rPr>
        <w:t>o SAAE de</w:t>
      </w:r>
      <w:proofErr w:type="gramStart"/>
      <w:r w:rsidR="00B92AC1" w:rsidRPr="005A532F">
        <w:rPr>
          <w:rFonts w:ascii="Cambria" w:hAnsi="Cambria" w:cs="Segoe UI"/>
          <w:sz w:val="24"/>
          <w:szCs w:val="24"/>
        </w:rPr>
        <w:t xml:space="preserve"> </w:t>
      </w:r>
      <w:r w:rsidRPr="005A532F">
        <w:rPr>
          <w:rFonts w:ascii="Cambria" w:hAnsi="Cambria" w:cs="Segoe UI"/>
          <w:sz w:val="24"/>
          <w:szCs w:val="24"/>
        </w:rPr>
        <w:t xml:space="preserve"> </w:t>
      </w:r>
      <w:proofErr w:type="spellStart"/>
      <w:proofErr w:type="gramEnd"/>
      <w:r w:rsidRPr="005A532F">
        <w:rPr>
          <w:rFonts w:ascii="Cambria" w:hAnsi="Cambria" w:cs="Segoe UI"/>
          <w:sz w:val="24"/>
          <w:szCs w:val="24"/>
        </w:rPr>
        <w:t>Pocrane</w:t>
      </w:r>
      <w:proofErr w:type="spellEnd"/>
      <w:r w:rsidRPr="005A532F">
        <w:rPr>
          <w:rFonts w:ascii="Cambria" w:hAnsi="Cambria" w:cs="Segoe UI"/>
          <w:sz w:val="24"/>
          <w:szCs w:val="24"/>
        </w:rPr>
        <w:t xml:space="preserve"> – MG,  deste exercício, na dotação abaixo discriminada:</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9.1.1. Gestão/Unidade: </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9.1.2. Fonte de Recursos:</w:t>
      </w:r>
      <w:proofErr w:type="gramStart"/>
      <w:r w:rsidRPr="005A532F">
        <w:rPr>
          <w:rFonts w:ascii="Cambria" w:hAnsi="Cambria" w:cs="Segoe UI"/>
          <w:sz w:val="24"/>
          <w:szCs w:val="24"/>
        </w:rPr>
        <w:t xml:space="preserve">  </w:t>
      </w:r>
    </w:p>
    <w:p w:rsidR="002B7D98" w:rsidRPr="005A532F" w:rsidRDefault="002B7D98" w:rsidP="002B7D98">
      <w:pPr>
        <w:spacing w:after="160" w:line="300" w:lineRule="auto"/>
        <w:jc w:val="both"/>
        <w:rPr>
          <w:rFonts w:ascii="Cambria" w:hAnsi="Cambria" w:cs="Segoe UI"/>
          <w:sz w:val="24"/>
          <w:szCs w:val="24"/>
        </w:rPr>
      </w:pPr>
      <w:proofErr w:type="gramEnd"/>
      <w:r w:rsidRPr="005A532F">
        <w:rPr>
          <w:rFonts w:ascii="Cambria" w:hAnsi="Cambria" w:cs="Segoe UI"/>
          <w:sz w:val="24"/>
          <w:szCs w:val="24"/>
        </w:rPr>
        <w:t xml:space="preserve">9.1.3. Programa de Trabalho: </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9.1.4. Elemento de Despesa: </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9.1.5. Plano Interno: </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9.1.6. Nota de Empenho:</w:t>
      </w:r>
    </w:p>
    <w:p w:rsidR="002B7D98" w:rsidRPr="005A532F" w:rsidRDefault="002B7D98" w:rsidP="002B7D98">
      <w:pPr>
        <w:spacing w:after="160" w:line="300" w:lineRule="auto"/>
        <w:jc w:val="both"/>
        <w:rPr>
          <w:rFonts w:ascii="Cambria" w:hAnsi="Cambria" w:cs="Segoe UI"/>
          <w:bCs/>
          <w:sz w:val="24"/>
          <w:szCs w:val="24"/>
        </w:rPr>
      </w:pPr>
      <w:r w:rsidRPr="005A532F">
        <w:rPr>
          <w:rFonts w:ascii="Cambria" w:hAnsi="Cambria" w:cs="Segoe UI"/>
          <w:sz w:val="24"/>
          <w:szCs w:val="24"/>
        </w:rPr>
        <w:t xml:space="preserve">9.2. A dotação relativa aos exercícios financeiros subsequentes será indicada após aprovação da LOA respectiva e liberação dos créditos correspondentes, mediante </w:t>
      </w:r>
      <w:proofErr w:type="spellStart"/>
      <w:r w:rsidRPr="005A532F">
        <w:rPr>
          <w:rFonts w:ascii="Cambria" w:hAnsi="Cambria" w:cs="Segoe UI"/>
          <w:sz w:val="24"/>
          <w:szCs w:val="24"/>
        </w:rPr>
        <w:t>apostilamento</w:t>
      </w:r>
      <w:proofErr w:type="spellEnd"/>
      <w:r w:rsidRPr="005A532F">
        <w:rPr>
          <w:rFonts w:ascii="Cambria" w:hAnsi="Cambria" w:cs="Segoe UI"/>
          <w:sz w:val="24"/>
          <w:szCs w:val="24"/>
        </w:rPr>
        <w:t>.</w:t>
      </w:r>
    </w:p>
    <w:p w:rsidR="002B7D98" w:rsidRPr="005A532F" w:rsidRDefault="002B7D98" w:rsidP="002B7D98">
      <w:pPr>
        <w:tabs>
          <w:tab w:val="left" w:pos="2268"/>
        </w:tabs>
        <w:spacing w:after="0" w:line="300" w:lineRule="auto"/>
        <w:jc w:val="both"/>
        <w:rPr>
          <w:rFonts w:ascii="Cambria" w:hAnsi="Cambria" w:cs="Segoe UI"/>
          <w:b/>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 xml:space="preserve">10. CLÁUSULA DÉCIMA: Da matriz de risco, quando for o </w:t>
      </w:r>
      <w:proofErr w:type="gramStart"/>
      <w:r w:rsidRPr="005A532F">
        <w:rPr>
          <w:rFonts w:ascii="Cambria" w:hAnsi="Cambria" w:cs="Segoe UI"/>
          <w:b/>
          <w:sz w:val="24"/>
          <w:szCs w:val="24"/>
        </w:rPr>
        <w:t>caso</w:t>
      </w:r>
      <w:proofErr w:type="gramEnd"/>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 xml:space="preserve">10.1. A matriz de risco não é </w:t>
      </w:r>
      <w:proofErr w:type="gramStart"/>
      <w:r w:rsidRPr="005A532F">
        <w:rPr>
          <w:rFonts w:ascii="Cambria" w:hAnsi="Cambria" w:cs="Segoe UI"/>
          <w:sz w:val="24"/>
          <w:szCs w:val="24"/>
        </w:rPr>
        <w:t>obrigatória nesta contratação administrativo</w:t>
      </w:r>
      <w:proofErr w:type="gramEnd"/>
      <w:r w:rsidRPr="005A532F">
        <w:rPr>
          <w:rFonts w:ascii="Cambria" w:hAnsi="Cambria" w:cs="Segoe UI"/>
          <w:sz w:val="24"/>
          <w:szCs w:val="24"/>
        </w:rPr>
        <w:t>, conforme § 1º do art. 3º do Decreto nº. 31/2023 (Decreto Municipal que fala sobre as práticas contínuas e permanentes de gestão de riscos e de controle preventivo na aplicação da Lei nº. 14.133/2021).</w:t>
      </w:r>
    </w:p>
    <w:p w:rsidR="002B7D98" w:rsidRPr="005A532F" w:rsidRDefault="002B7D98" w:rsidP="002B7D98">
      <w:pPr>
        <w:tabs>
          <w:tab w:val="left" w:pos="2268"/>
        </w:tabs>
        <w:spacing w:after="0" w:line="300" w:lineRule="auto"/>
        <w:jc w:val="both"/>
        <w:rPr>
          <w:rFonts w:ascii="Cambria" w:hAnsi="Cambria" w:cs="Segoe UI"/>
          <w:b/>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 xml:space="preserve">11. CLÁSUSULA DÉCIMA PRIMEIRA: Do prazo para resposta ao pedido de repactuação de preços, se for o </w:t>
      </w:r>
      <w:proofErr w:type="gramStart"/>
      <w:r w:rsidRPr="005A532F">
        <w:rPr>
          <w:rFonts w:ascii="Cambria" w:hAnsi="Cambria" w:cs="Segoe UI"/>
          <w:b/>
          <w:sz w:val="24"/>
          <w:szCs w:val="24"/>
        </w:rPr>
        <w:t>caso</w:t>
      </w:r>
      <w:proofErr w:type="gramEnd"/>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11.1. Não haverá repactuação de preços neste caso, conforme inciso LIX do art. 6º c/c inciso II do § 8º do art. 25 c/c inciso II do § 4º do art. 92 da Lei nº. 14.133/2021.</w:t>
      </w:r>
    </w:p>
    <w:p w:rsidR="002B7D98" w:rsidRPr="005A532F" w:rsidRDefault="002B7D98" w:rsidP="002B7D98">
      <w:pPr>
        <w:tabs>
          <w:tab w:val="left" w:pos="2268"/>
        </w:tabs>
        <w:spacing w:after="0" w:line="300" w:lineRule="auto"/>
        <w:jc w:val="both"/>
        <w:rPr>
          <w:rFonts w:ascii="Cambria" w:hAnsi="Cambria" w:cs="Segoe UI"/>
          <w:b/>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 xml:space="preserve">12. CLÁUSULA DÉCIMA SEGUNDA: Do prazo para resposta ao pedido de restabelecimento do equilíbrio econômico-financeiro, quando for o </w:t>
      </w:r>
      <w:proofErr w:type="gramStart"/>
      <w:r w:rsidRPr="005A532F">
        <w:rPr>
          <w:rFonts w:ascii="Cambria" w:hAnsi="Cambria" w:cs="Segoe UI"/>
          <w:b/>
          <w:sz w:val="24"/>
          <w:szCs w:val="24"/>
        </w:rPr>
        <w:t>caso</w:t>
      </w:r>
      <w:proofErr w:type="gramEnd"/>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12.1. O prazo para resposta ao pedido de restabelecimento do equilíbrio econômico-financeiro será de, no máximo, 30 (trinta) dias.</w:t>
      </w:r>
    </w:p>
    <w:p w:rsidR="002B7D98" w:rsidRPr="005A532F" w:rsidRDefault="002B7D98" w:rsidP="002B7D98">
      <w:pPr>
        <w:tabs>
          <w:tab w:val="left" w:pos="2268"/>
        </w:tabs>
        <w:spacing w:after="0" w:line="300" w:lineRule="auto"/>
        <w:jc w:val="both"/>
        <w:rPr>
          <w:rFonts w:ascii="Cambria" w:hAnsi="Cambria" w:cs="Segoe UI"/>
          <w:b/>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13. CLÁUSULA DÉCIMA TERCEIRA: Das garantias oferecidas para assegurar sua plena execução, quando exigidas, inclusive as que forem oferecidas pelo contratado no caso de antecipação de valores a título de pagamento</w:t>
      </w:r>
    </w:p>
    <w:p w:rsidR="002B7D98" w:rsidRPr="005A532F" w:rsidRDefault="002B7D98" w:rsidP="002B7D98">
      <w:pPr>
        <w:tabs>
          <w:tab w:val="left" w:pos="2268"/>
          <w:tab w:val="left" w:pos="6000"/>
        </w:tabs>
        <w:spacing w:after="160" w:line="300" w:lineRule="auto"/>
        <w:jc w:val="both"/>
        <w:rPr>
          <w:rFonts w:ascii="Cambria" w:hAnsi="Cambria" w:cs="Segoe UI"/>
          <w:sz w:val="24"/>
          <w:szCs w:val="24"/>
        </w:rPr>
      </w:pPr>
      <w:r w:rsidRPr="005A532F">
        <w:rPr>
          <w:rFonts w:ascii="Cambria" w:hAnsi="Cambria" w:cs="Segoe UI"/>
          <w:sz w:val="24"/>
          <w:szCs w:val="24"/>
        </w:rPr>
        <w:t>13.1. Não haverá exigência de garantia contratual.</w:t>
      </w:r>
      <w:proofErr w:type="gramStart"/>
      <w:r w:rsidRPr="005A532F">
        <w:rPr>
          <w:rFonts w:ascii="Cambria" w:hAnsi="Cambria" w:cs="Segoe UI"/>
          <w:sz w:val="24"/>
          <w:szCs w:val="24"/>
        </w:rPr>
        <w:tab/>
      </w:r>
      <w:proofErr w:type="gramEnd"/>
    </w:p>
    <w:p w:rsidR="002B7D98" w:rsidRPr="005A532F" w:rsidRDefault="002B7D98" w:rsidP="002B7D98">
      <w:pPr>
        <w:tabs>
          <w:tab w:val="left" w:pos="2268"/>
        </w:tabs>
        <w:spacing w:after="0" w:line="300" w:lineRule="auto"/>
        <w:jc w:val="both"/>
        <w:rPr>
          <w:rFonts w:ascii="Cambria" w:hAnsi="Cambria" w:cs="Segoe UI"/>
          <w:b/>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 xml:space="preserve">14. CLÁUSULA DÉCIMA QUARTA: Do prazo de garantia mínima do objeto, observados os prazos mínimos estabelecidos na Lei nº. 14.133/2021 e nas normas técnicas aplicáveis, e as condições de manutenção e assistência técnica, quando for o </w:t>
      </w:r>
      <w:proofErr w:type="gramStart"/>
      <w:r w:rsidRPr="005A532F">
        <w:rPr>
          <w:rFonts w:ascii="Cambria" w:hAnsi="Cambria" w:cs="Segoe UI"/>
          <w:b/>
          <w:sz w:val="24"/>
          <w:szCs w:val="24"/>
        </w:rPr>
        <w:t>caso</w:t>
      </w:r>
      <w:proofErr w:type="gramEnd"/>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14.1. O prazo de garantia mínima do objeto, observados os prazos mínimos estabelecidos na Lei nº. 14.133/2021 e nas normas técnicas aplicáveis, e as condições de manutenção e assistência técnica, quando for o caso, estão previstos no TR.</w:t>
      </w:r>
    </w:p>
    <w:p w:rsidR="002B7D98" w:rsidRPr="005A532F" w:rsidRDefault="002B7D98" w:rsidP="002B7D98">
      <w:pPr>
        <w:tabs>
          <w:tab w:val="left" w:pos="2268"/>
        </w:tabs>
        <w:spacing w:after="0" w:line="300" w:lineRule="auto"/>
        <w:jc w:val="both"/>
        <w:rPr>
          <w:rFonts w:ascii="Cambria" w:hAnsi="Cambria" w:cs="Segoe UI"/>
          <w:b/>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15. CLÁUSULA DÉCIMA QUINTA: Dos direitos e das responsabilidades das partes</w:t>
      </w: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15.1. Das obrigações do Contratante:</w:t>
      </w:r>
    </w:p>
    <w:p w:rsidR="002B7D98" w:rsidRPr="005A532F" w:rsidRDefault="002B7D98" w:rsidP="002B7D98">
      <w:pPr>
        <w:spacing w:after="160" w:line="300" w:lineRule="auto"/>
        <w:jc w:val="both"/>
        <w:rPr>
          <w:rFonts w:ascii="Cambria" w:hAnsi="Cambria" w:cs="Segoe UI"/>
          <w:color w:val="000000"/>
          <w:sz w:val="24"/>
          <w:szCs w:val="24"/>
        </w:rPr>
      </w:pPr>
      <w:r w:rsidRPr="005A532F">
        <w:rPr>
          <w:rFonts w:ascii="Cambria" w:hAnsi="Cambria" w:cs="Segoe UI"/>
          <w:sz w:val="24"/>
          <w:szCs w:val="24"/>
        </w:rPr>
        <w:t>15.1.1. Exigir</w:t>
      </w:r>
      <w:r w:rsidRPr="005A532F">
        <w:rPr>
          <w:rFonts w:ascii="Cambria" w:hAnsi="Cambria" w:cs="Segoe UI"/>
          <w:color w:val="000000"/>
          <w:sz w:val="24"/>
          <w:szCs w:val="24"/>
        </w:rPr>
        <w:t xml:space="preserve"> o cumprimento de todas as obrigações assumidas </w:t>
      </w:r>
      <w:proofErr w:type="gramStart"/>
      <w:r w:rsidRPr="005A532F">
        <w:rPr>
          <w:rFonts w:ascii="Cambria" w:hAnsi="Cambria" w:cs="Segoe UI"/>
          <w:color w:val="000000"/>
          <w:sz w:val="24"/>
          <w:szCs w:val="24"/>
        </w:rPr>
        <w:t>pelo(</w:t>
      </w:r>
      <w:proofErr w:type="gramEnd"/>
      <w:r w:rsidRPr="005A532F">
        <w:rPr>
          <w:rFonts w:ascii="Cambria" w:hAnsi="Cambria" w:cs="Segoe UI"/>
          <w:color w:val="000000"/>
          <w:sz w:val="24"/>
          <w:szCs w:val="24"/>
        </w:rPr>
        <w:t>a) Contratado(a), de acordo com o contrato e seus anexos;</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color w:val="000000"/>
          <w:sz w:val="24"/>
          <w:szCs w:val="24"/>
        </w:rPr>
        <w:t xml:space="preserve">15.1.2. </w:t>
      </w:r>
      <w:r w:rsidRPr="005A532F">
        <w:rPr>
          <w:rFonts w:ascii="Cambria" w:hAnsi="Cambria" w:cs="Segoe UI"/>
          <w:sz w:val="24"/>
          <w:szCs w:val="24"/>
        </w:rPr>
        <w:t>Receber o objeto no prazo e condições estabelecidas no TR;</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15.1.3. </w:t>
      </w:r>
      <w:r w:rsidRPr="005A532F">
        <w:rPr>
          <w:rFonts w:ascii="Cambria" w:hAnsi="Cambria" w:cs="Segoe UI"/>
          <w:color w:val="000000"/>
          <w:sz w:val="24"/>
          <w:szCs w:val="24"/>
        </w:rPr>
        <w:t xml:space="preserve">Notificar </w:t>
      </w:r>
      <w:proofErr w:type="gramStart"/>
      <w:r w:rsidRPr="005A532F">
        <w:rPr>
          <w:rFonts w:ascii="Cambria" w:hAnsi="Cambria" w:cs="Segoe UI"/>
          <w:color w:val="000000"/>
          <w:sz w:val="24"/>
          <w:szCs w:val="24"/>
        </w:rPr>
        <w:t>o(</w:t>
      </w:r>
      <w:proofErr w:type="gramEnd"/>
      <w:r w:rsidRPr="005A532F">
        <w:rPr>
          <w:rFonts w:ascii="Cambria" w:hAnsi="Cambria" w:cs="Segoe UI"/>
          <w:color w:val="000000"/>
          <w:sz w:val="24"/>
          <w:szCs w:val="24"/>
        </w:rPr>
        <w:t>a) Contratado(a)</w:t>
      </w:r>
      <w:r w:rsidRPr="005A532F">
        <w:rPr>
          <w:rFonts w:ascii="Cambria" w:hAnsi="Cambria" w:cs="Segoe UI"/>
          <w:sz w:val="24"/>
          <w:szCs w:val="24"/>
        </w:rPr>
        <w:t>, por escrito, sobre vícios, defeitos ou incorreções verificadas no objeto fornecido, para que seja por ele substituído, reparado ou corrigido, no total ou em parte, às suas expensas;</w:t>
      </w:r>
    </w:p>
    <w:p w:rsidR="002B7D98" w:rsidRPr="005A532F" w:rsidRDefault="002B7D98" w:rsidP="002B7D98">
      <w:pPr>
        <w:spacing w:after="160" w:line="300" w:lineRule="auto"/>
        <w:jc w:val="both"/>
        <w:rPr>
          <w:rFonts w:ascii="Cambria" w:hAnsi="Cambria" w:cs="Segoe UI"/>
          <w:color w:val="000000"/>
          <w:sz w:val="24"/>
          <w:szCs w:val="24"/>
        </w:rPr>
      </w:pPr>
      <w:r w:rsidRPr="005A532F">
        <w:rPr>
          <w:rFonts w:ascii="Cambria" w:hAnsi="Cambria" w:cs="Segoe UI"/>
          <w:sz w:val="24"/>
          <w:szCs w:val="24"/>
        </w:rPr>
        <w:lastRenderedPageBreak/>
        <w:t xml:space="preserve">15.1.4. Acompanhar e fiscalizar a execução do contrato administrativo e o cumprimento das obrigações </w:t>
      </w:r>
      <w:proofErr w:type="gramStart"/>
      <w:r w:rsidRPr="005A532F">
        <w:rPr>
          <w:rFonts w:ascii="Cambria" w:hAnsi="Cambria" w:cs="Segoe UI"/>
          <w:sz w:val="24"/>
          <w:szCs w:val="24"/>
        </w:rPr>
        <w:t>pelo(</w:t>
      </w:r>
      <w:proofErr w:type="gramEnd"/>
      <w:r w:rsidRPr="005A532F">
        <w:rPr>
          <w:rFonts w:ascii="Cambria" w:hAnsi="Cambria" w:cs="Segoe UI"/>
          <w:sz w:val="24"/>
          <w:szCs w:val="24"/>
        </w:rPr>
        <w:t>a) Contratado(a)</w:t>
      </w:r>
      <w:r w:rsidRPr="005A532F">
        <w:rPr>
          <w:rFonts w:ascii="Cambria" w:hAnsi="Cambria" w:cs="Segoe UI"/>
          <w:color w:val="000000"/>
          <w:sz w:val="24"/>
          <w:szCs w:val="24"/>
        </w:rPr>
        <w:t>;</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color w:val="000000"/>
          <w:sz w:val="24"/>
          <w:szCs w:val="24"/>
        </w:rPr>
        <w:t xml:space="preserve">15.1.5. </w:t>
      </w:r>
      <w:r w:rsidRPr="005A532F">
        <w:rPr>
          <w:rFonts w:ascii="Cambria" w:hAnsi="Cambria" w:cs="Segoe UI"/>
          <w:sz w:val="24"/>
          <w:szCs w:val="24"/>
        </w:rPr>
        <w:t xml:space="preserve">Efetuar o pagamento </w:t>
      </w:r>
      <w:proofErr w:type="gramStart"/>
      <w:r w:rsidRPr="005A532F">
        <w:rPr>
          <w:rFonts w:ascii="Cambria" w:hAnsi="Cambria" w:cs="Segoe UI"/>
          <w:sz w:val="24"/>
          <w:szCs w:val="24"/>
        </w:rPr>
        <w:t>o(</w:t>
      </w:r>
      <w:proofErr w:type="gramEnd"/>
      <w:r w:rsidRPr="005A532F">
        <w:rPr>
          <w:rFonts w:ascii="Cambria" w:hAnsi="Cambria" w:cs="Segoe UI"/>
          <w:sz w:val="24"/>
          <w:szCs w:val="24"/>
        </w:rPr>
        <w:t>a) Contratado(a) do valor correspondente ao fornecimento do objeto, no prazo, forma e condições estabelecidos neste contrato administrativo;</w:t>
      </w:r>
    </w:p>
    <w:p w:rsidR="002B7D98" w:rsidRPr="005A532F" w:rsidRDefault="002B7D98" w:rsidP="002B7D98">
      <w:pPr>
        <w:spacing w:after="160" w:line="300" w:lineRule="auto"/>
        <w:jc w:val="both"/>
        <w:rPr>
          <w:rFonts w:ascii="Cambria" w:hAnsi="Cambria" w:cs="Segoe UI"/>
          <w:bCs/>
          <w:color w:val="000000"/>
          <w:sz w:val="24"/>
          <w:szCs w:val="24"/>
        </w:rPr>
      </w:pPr>
      <w:r w:rsidRPr="005A532F">
        <w:rPr>
          <w:rFonts w:ascii="Cambria" w:hAnsi="Cambria" w:cs="Segoe UI"/>
          <w:sz w:val="24"/>
          <w:szCs w:val="24"/>
        </w:rPr>
        <w:t xml:space="preserve">15.1.6. </w:t>
      </w:r>
      <w:r w:rsidRPr="005A532F">
        <w:rPr>
          <w:rFonts w:ascii="Cambria" w:hAnsi="Cambria" w:cs="Segoe UI"/>
          <w:bCs/>
          <w:color w:val="000000"/>
          <w:sz w:val="24"/>
          <w:szCs w:val="24"/>
        </w:rPr>
        <w:t xml:space="preserve">Aplicar </w:t>
      </w:r>
      <w:proofErr w:type="gramStart"/>
      <w:r w:rsidRPr="005A532F">
        <w:rPr>
          <w:rFonts w:ascii="Cambria" w:hAnsi="Cambria" w:cs="Segoe UI"/>
          <w:bCs/>
          <w:color w:val="000000"/>
          <w:sz w:val="24"/>
          <w:szCs w:val="24"/>
        </w:rPr>
        <w:t>o(</w:t>
      </w:r>
      <w:proofErr w:type="gramEnd"/>
      <w:r w:rsidRPr="005A532F">
        <w:rPr>
          <w:rFonts w:ascii="Cambria" w:hAnsi="Cambria" w:cs="Segoe UI"/>
          <w:bCs/>
          <w:color w:val="000000"/>
          <w:sz w:val="24"/>
          <w:szCs w:val="24"/>
        </w:rPr>
        <w:t>a) Contratado(a) as sanções motivadas pela inexecução total ou parcial do contrato administrativo;</w:t>
      </w:r>
    </w:p>
    <w:p w:rsidR="002B7D98" w:rsidRPr="005A532F" w:rsidRDefault="002B7D98" w:rsidP="002B7D98">
      <w:pPr>
        <w:spacing w:after="160" w:line="300" w:lineRule="auto"/>
        <w:jc w:val="both"/>
        <w:rPr>
          <w:rFonts w:ascii="Cambria" w:hAnsi="Cambria" w:cs="Segoe UI"/>
          <w:color w:val="000000"/>
          <w:sz w:val="24"/>
          <w:szCs w:val="24"/>
        </w:rPr>
      </w:pPr>
      <w:r w:rsidRPr="005A532F">
        <w:rPr>
          <w:rFonts w:ascii="Cambria" w:hAnsi="Cambria" w:cs="Segoe UI"/>
          <w:color w:val="000000"/>
          <w:sz w:val="24"/>
          <w:szCs w:val="24"/>
        </w:rPr>
        <w:t xml:space="preserve">15.1.7. Cientificar seu </w:t>
      </w:r>
      <w:r w:rsidRPr="005A532F">
        <w:rPr>
          <w:rFonts w:ascii="Cambria" w:hAnsi="Cambria" w:cs="Segoe UI"/>
          <w:bCs/>
          <w:color w:val="000000"/>
          <w:sz w:val="24"/>
          <w:szCs w:val="24"/>
        </w:rPr>
        <w:t>órgão</w:t>
      </w:r>
      <w:r w:rsidRPr="005A532F">
        <w:rPr>
          <w:rFonts w:ascii="Cambria" w:hAnsi="Cambria" w:cs="Segoe UI"/>
          <w:color w:val="000000"/>
          <w:sz w:val="24"/>
          <w:szCs w:val="24"/>
        </w:rPr>
        <w:t xml:space="preserve"> de representação judicial para adoção das medidas cabíveis quando do descumprimento de obrigações </w:t>
      </w:r>
      <w:proofErr w:type="gramStart"/>
      <w:r w:rsidRPr="005A532F">
        <w:rPr>
          <w:rFonts w:ascii="Cambria" w:hAnsi="Cambria" w:cs="Segoe UI"/>
          <w:color w:val="000000"/>
          <w:sz w:val="24"/>
          <w:szCs w:val="24"/>
        </w:rPr>
        <w:t>pel</w:t>
      </w:r>
      <w:r w:rsidRPr="005A532F">
        <w:rPr>
          <w:rFonts w:ascii="Cambria" w:hAnsi="Cambria" w:cs="Segoe UI"/>
          <w:bCs/>
          <w:color w:val="000000"/>
          <w:sz w:val="24"/>
          <w:szCs w:val="24"/>
        </w:rPr>
        <w:t>o(</w:t>
      </w:r>
      <w:proofErr w:type="gramEnd"/>
      <w:r w:rsidRPr="005A532F">
        <w:rPr>
          <w:rFonts w:ascii="Cambria" w:hAnsi="Cambria" w:cs="Segoe UI"/>
          <w:bCs/>
          <w:color w:val="000000"/>
          <w:sz w:val="24"/>
          <w:szCs w:val="24"/>
        </w:rPr>
        <w:t>a) Contratado(a)</w:t>
      </w:r>
      <w:r w:rsidRPr="005A532F">
        <w:rPr>
          <w:rFonts w:ascii="Cambria" w:hAnsi="Cambria" w:cs="Segoe UI"/>
          <w:color w:val="000000"/>
          <w:sz w:val="24"/>
          <w:szCs w:val="24"/>
        </w:rPr>
        <w:t>;</w:t>
      </w:r>
    </w:p>
    <w:p w:rsidR="002B7D98" w:rsidRPr="005A532F" w:rsidRDefault="002B7D98" w:rsidP="002B7D98">
      <w:pPr>
        <w:spacing w:after="160" w:line="300" w:lineRule="auto"/>
        <w:jc w:val="both"/>
        <w:rPr>
          <w:rFonts w:ascii="Cambria" w:hAnsi="Cambria" w:cs="Segoe UI"/>
          <w:bCs/>
          <w:color w:val="000000"/>
          <w:sz w:val="24"/>
          <w:szCs w:val="24"/>
        </w:rPr>
      </w:pPr>
      <w:r w:rsidRPr="005A532F">
        <w:rPr>
          <w:rFonts w:ascii="Cambria" w:hAnsi="Cambria" w:cs="Segoe UI"/>
          <w:color w:val="000000"/>
          <w:sz w:val="24"/>
          <w:szCs w:val="24"/>
        </w:rPr>
        <w:t xml:space="preserve">15.1.8. </w:t>
      </w:r>
      <w:r w:rsidRPr="005A532F">
        <w:rPr>
          <w:rFonts w:ascii="Cambria" w:hAnsi="Cambria" w:cs="Segoe UI"/>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2B7D98" w:rsidRPr="005A532F" w:rsidRDefault="002B7D98" w:rsidP="002B7D98">
      <w:pPr>
        <w:spacing w:after="160" w:line="300" w:lineRule="auto"/>
        <w:jc w:val="both"/>
        <w:rPr>
          <w:rFonts w:ascii="Cambria" w:hAnsi="Cambria" w:cs="Segoe UI"/>
          <w:bCs/>
          <w:color w:val="000000"/>
          <w:sz w:val="24"/>
          <w:szCs w:val="24"/>
        </w:rPr>
      </w:pPr>
      <w:r w:rsidRPr="005A532F">
        <w:rPr>
          <w:rFonts w:ascii="Cambria" w:hAnsi="Cambria" w:cs="Segoe UI"/>
          <w:bCs/>
          <w:color w:val="000000"/>
          <w:sz w:val="24"/>
          <w:szCs w:val="24"/>
        </w:rPr>
        <w:t>15.1.9. Concluída a instrução do requerimento, o Contratante terá o prazo de 30 (trinta) dias para decidir, admitida a prorrogação motivada por igual período;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bCs/>
          <w:color w:val="000000"/>
          <w:sz w:val="24"/>
          <w:szCs w:val="24"/>
        </w:rPr>
        <w:t>15.1.10. N</w:t>
      </w:r>
      <w:r w:rsidRPr="005A532F">
        <w:rPr>
          <w:rFonts w:ascii="Cambria" w:hAnsi="Cambria" w:cs="Segoe UI"/>
          <w:sz w:val="24"/>
          <w:szCs w:val="24"/>
        </w:rPr>
        <w:t xml:space="preserve">ão responder por quaisquer compromissos assumidos </w:t>
      </w:r>
      <w:proofErr w:type="gramStart"/>
      <w:r w:rsidRPr="005A532F">
        <w:rPr>
          <w:rFonts w:ascii="Cambria" w:hAnsi="Cambria" w:cs="Segoe UI"/>
          <w:sz w:val="24"/>
          <w:szCs w:val="24"/>
        </w:rPr>
        <w:t>pel</w:t>
      </w:r>
      <w:r w:rsidRPr="005A532F">
        <w:rPr>
          <w:rFonts w:ascii="Cambria" w:hAnsi="Cambria" w:cs="Segoe UI"/>
          <w:bCs/>
          <w:color w:val="000000"/>
          <w:sz w:val="24"/>
          <w:szCs w:val="24"/>
        </w:rPr>
        <w:t>o(</w:t>
      </w:r>
      <w:proofErr w:type="gramEnd"/>
      <w:r w:rsidRPr="005A532F">
        <w:rPr>
          <w:rFonts w:ascii="Cambria" w:hAnsi="Cambria" w:cs="Segoe UI"/>
          <w:bCs/>
          <w:color w:val="000000"/>
          <w:sz w:val="24"/>
          <w:szCs w:val="24"/>
        </w:rPr>
        <w:t>a) Contratado(a)</w:t>
      </w:r>
      <w:r w:rsidRPr="005A532F">
        <w:rPr>
          <w:rFonts w:ascii="Cambria" w:hAnsi="Cambria" w:cs="Segoe UI"/>
          <w:sz w:val="24"/>
          <w:szCs w:val="24"/>
        </w:rPr>
        <w:t xml:space="preserve"> com terceiros, ainda que vinculados à execução do contrato administrativo, bem como por qualquer dano causado a terceiros em decorrência de ato d</w:t>
      </w:r>
      <w:r w:rsidRPr="005A532F">
        <w:rPr>
          <w:rFonts w:ascii="Cambria" w:hAnsi="Cambria" w:cs="Segoe UI"/>
          <w:bCs/>
          <w:color w:val="000000"/>
          <w:sz w:val="24"/>
          <w:szCs w:val="24"/>
        </w:rPr>
        <w:t>o(a) Contratado(a)</w:t>
      </w:r>
      <w:r w:rsidRPr="005A532F">
        <w:rPr>
          <w:rFonts w:ascii="Cambria" w:hAnsi="Cambria" w:cs="Segoe UI"/>
          <w:sz w:val="24"/>
          <w:szCs w:val="24"/>
        </w:rPr>
        <w:t>, de seus empregados, prepostos ou subordinados.</w:t>
      </w:r>
    </w:p>
    <w:p w:rsidR="002B7D98" w:rsidRPr="005A532F" w:rsidRDefault="002B7D98" w:rsidP="002B7D98">
      <w:pPr>
        <w:tabs>
          <w:tab w:val="left" w:pos="2268"/>
        </w:tabs>
        <w:spacing w:after="0" w:line="300" w:lineRule="auto"/>
        <w:jc w:val="both"/>
        <w:rPr>
          <w:rFonts w:ascii="Cambria" w:hAnsi="Cambria" w:cs="Segoe UI"/>
          <w:b/>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 xml:space="preserve">15.2. Das obrigações </w:t>
      </w:r>
      <w:proofErr w:type="gramStart"/>
      <w:r w:rsidRPr="005A532F">
        <w:rPr>
          <w:rFonts w:ascii="Cambria" w:hAnsi="Cambria" w:cs="Segoe UI"/>
          <w:b/>
          <w:sz w:val="24"/>
          <w:szCs w:val="24"/>
        </w:rPr>
        <w:t>do(</w:t>
      </w:r>
      <w:proofErr w:type="gramEnd"/>
      <w:r w:rsidRPr="005A532F">
        <w:rPr>
          <w:rFonts w:ascii="Cambria" w:hAnsi="Cambria" w:cs="Segoe UI"/>
          <w:b/>
          <w:color w:val="000000"/>
          <w:sz w:val="24"/>
          <w:szCs w:val="24"/>
        </w:rPr>
        <w:t>a) Contratado(a)</w:t>
      </w:r>
      <w:r w:rsidRPr="005A532F">
        <w:rPr>
          <w:rFonts w:ascii="Cambria" w:hAnsi="Cambria" w:cs="Segoe UI"/>
          <w:b/>
          <w:sz w:val="24"/>
          <w:szCs w:val="24"/>
        </w:rPr>
        <w:t>:</w:t>
      </w:r>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 xml:space="preserve">15.2.2. Cumprir, caso obrigado por lei, </w:t>
      </w:r>
      <w:proofErr w:type="gramStart"/>
      <w:r w:rsidRPr="005A532F">
        <w:rPr>
          <w:rFonts w:ascii="Cambria" w:hAnsi="Cambria" w:cs="Segoe UI"/>
          <w:sz w:val="24"/>
          <w:szCs w:val="24"/>
        </w:rPr>
        <w:t>as</w:t>
      </w:r>
      <w:proofErr w:type="gramEnd"/>
      <w:r w:rsidRPr="005A532F">
        <w:rPr>
          <w:rFonts w:ascii="Cambria" w:hAnsi="Cambria" w:cs="Segoe UI"/>
          <w:sz w:val="24"/>
          <w:szCs w:val="24"/>
        </w:rPr>
        <w:t xml:space="preserve"> exigências de reserva de cargos prevista em lei, bem como outras normas específicas, para pessoa com deficiência, para reabilitação da Previdência Social e para aprendiz; </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15.2.3. Cumprir todas as obrigações constantes deste contrato administrativo e em seus anexos, assumindo como exclusivamente seus os riscos e as despesas decorrentes da boa e perfeita execução do objeto;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lastRenderedPageBreak/>
        <w:t>15.2.4. Manter preposto aceito pelo Contratante para representá-lo na execução do contrato administrativo;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15.2.5. A indicação ou a manutenção do preposto do Contratante poderá ser recusada pelo órgão ou entidade, desde que devidamente justificada, devendo a empresa designar outro para o exercício da atividade;</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15.2.6. Atender às determinações regulares emitidas pelo fiscal do contrato administrativo ou autoridade superior (inciso II do art. 137 da Lei nº. 14.133/2021);</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15.2.7. Alocar os empregados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15.2.7.1. Substituir no prazo fixado pelo fiscal do contrato administrativo os empregados alocados que não se mostrem adequados para a execução do objeto.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15.2.8. Reparar, corrigir, remover, reconstruir ou substituir, às suas expensas, no total ou em parte, no prazo fixado pelo fiscal do contrato, os serviços nos quais se verificarem vícios, defeitos ou incorreções resultantes da execução ou dos materiais empregados.</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15.2.9. Responsabilizar-se pelos vícios e danos decorrentes da execução do objeto, bem como por todo e qualquer dano causado ao Contratante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2B7D98" w:rsidRPr="005A532F" w:rsidRDefault="002B7D98" w:rsidP="002B7D98">
      <w:pPr>
        <w:spacing w:after="160" w:line="300" w:lineRule="auto"/>
        <w:jc w:val="both"/>
        <w:rPr>
          <w:rFonts w:ascii="Cambria" w:hAnsi="Cambria" w:cs="Segoe UI"/>
          <w:strike/>
          <w:color w:val="000000" w:themeColor="text1"/>
          <w:sz w:val="24"/>
          <w:szCs w:val="24"/>
        </w:rPr>
      </w:pPr>
      <w:r w:rsidRPr="005A532F">
        <w:rPr>
          <w:rFonts w:ascii="Cambria" w:hAnsi="Cambria" w:cs="Segoe UI"/>
          <w:sz w:val="24"/>
          <w:szCs w:val="24"/>
        </w:rPr>
        <w:t>15.2.10. Efetuar comunicação ao Contratante, assim que tiver ciência da impossibilidade de realização ou finalização do serviço no prazo estabelecido, para adoção de ações de contingência cabíveis.</w:t>
      </w:r>
      <w:r w:rsidRPr="005A532F">
        <w:rPr>
          <w:rFonts w:ascii="Cambria" w:hAnsi="Cambria" w:cs="Segoe UI"/>
          <w:strike/>
          <w:color w:val="000000" w:themeColor="text1"/>
          <w:sz w:val="24"/>
          <w:szCs w:val="24"/>
        </w:rPr>
        <w:t xml:space="preserve"> </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15.2.11. Não contratar, durante a vigência do contrato, cônjuge, companheiro ou parente em linha reta, colateral ou por afinidade, até o terceiro grau, de dirigente do contratante ou do Fiscal ou Gestor do contrato (parágrafo único do art. 48 da Lei nº 14.133/2021);</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lastRenderedPageBreak/>
        <w:t>15.2.12.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15.2.13. Comunicar ao fiscal do contrato administrativo, no prazo de 24 (vinte e quatro) horas, qualquer ocorrência anormal ou </w:t>
      </w:r>
      <w:r w:rsidRPr="005A532F">
        <w:rPr>
          <w:rFonts w:ascii="Cambria" w:hAnsi="Cambria" w:cs="Segoe UI"/>
          <w:color w:val="000000" w:themeColor="text1"/>
          <w:sz w:val="24"/>
          <w:szCs w:val="24"/>
        </w:rPr>
        <w:t>acidente</w:t>
      </w:r>
      <w:r w:rsidRPr="005A532F">
        <w:rPr>
          <w:rFonts w:ascii="Cambria" w:hAnsi="Cambria" w:cs="Segoe UI"/>
          <w:sz w:val="24"/>
          <w:szCs w:val="24"/>
        </w:rPr>
        <w:t xml:space="preserve"> que se verifique no local da execução do objeto contratual.</w:t>
      </w:r>
    </w:p>
    <w:p w:rsidR="002B7D98" w:rsidRPr="005A532F" w:rsidRDefault="002B7D98" w:rsidP="002B7D98">
      <w:pPr>
        <w:spacing w:after="160" w:line="300" w:lineRule="auto"/>
        <w:jc w:val="both"/>
        <w:rPr>
          <w:rFonts w:ascii="Cambria" w:hAnsi="Cambria" w:cs="Segoe UI"/>
          <w:color w:val="000000"/>
          <w:sz w:val="24"/>
          <w:szCs w:val="24"/>
        </w:rPr>
      </w:pPr>
      <w:r w:rsidRPr="005A532F">
        <w:rPr>
          <w:rFonts w:ascii="Cambria" w:hAnsi="Cambria" w:cs="Segoe UI"/>
          <w:sz w:val="24"/>
          <w:szCs w:val="24"/>
        </w:rPr>
        <w:t>15.2.14. Prestar todo esclarecimento ou informação solicitada pelo Contratante ou por seus prepostos, garantindo-lhes o acesso, a qualquer tempo, ao local dos trabalhos, bem como aos documentos relativos à execução do empreendimento.</w:t>
      </w:r>
    </w:p>
    <w:p w:rsidR="002B7D98" w:rsidRPr="005A532F" w:rsidRDefault="002B7D98" w:rsidP="002B7D98">
      <w:pPr>
        <w:spacing w:after="160" w:line="300" w:lineRule="auto"/>
        <w:jc w:val="both"/>
        <w:rPr>
          <w:rFonts w:ascii="Cambria" w:hAnsi="Cambria" w:cs="Segoe UI"/>
          <w:color w:val="000000"/>
          <w:sz w:val="24"/>
          <w:szCs w:val="24"/>
        </w:rPr>
      </w:pPr>
      <w:r w:rsidRPr="005A532F">
        <w:rPr>
          <w:rFonts w:ascii="Cambria" w:hAnsi="Cambria" w:cs="Segoe UI"/>
          <w:sz w:val="24"/>
          <w:szCs w:val="24"/>
        </w:rPr>
        <w:t>15.2.15. Paralisar, por determinação do Contratante, qualquer atividade que não esteja sendo executada de acordo com a boa técnica ou que ponha em risco a segurança de pessoas ou bens de terceiros.</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15.2.16. Promover a guarda, manutenção e vigilância de materiais, ferramentas, e tudo o que for necessário à execução do objeto, durante a vigência do contrato administrativo.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15.2.17. Conduzir os trabalhos com estrita observância às normas da legislação pertinente, cumprindo as determinações dos Poderes Públicos, mantendo sempre limpo o local dos serviços e nas melhores condições de segurança, higiene e disciplina.</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15.2.18. Submeter previamente, por escrito, ao Contratante, para análise e aprovação, quaisquer mudanças nos métodos executivos que fujam às especificações do memorial descritivo ou instrumento congênere.</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15.2.19. Não permitir a utilização de qualquer trabalho do menor de 16 (dezesseis) anos, exceto na condição de aprendiz para os maiores de 14 (quatorze) anos, nem permitir a utilização do trabalho do menor de 18 (dezoito) anos em trabalho noturno, perigoso ou insalubre.</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15.2.20. Comprovar a reserva de cargos a que se refere </w:t>
      </w:r>
      <w:proofErr w:type="gramStart"/>
      <w:r w:rsidRPr="005A532F">
        <w:rPr>
          <w:rFonts w:ascii="Cambria" w:hAnsi="Cambria" w:cs="Segoe UI"/>
          <w:sz w:val="24"/>
          <w:szCs w:val="24"/>
        </w:rPr>
        <w:t>a</w:t>
      </w:r>
      <w:proofErr w:type="gramEnd"/>
      <w:r w:rsidRPr="005A532F">
        <w:rPr>
          <w:rFonts w:ascii="Cambria" w:hAnsi="Cambria" w:cs="Segoe UI"/>
          <w:sz w:val="24"/>
          <w:szCs w:val="24"/>
        </w:rPr>
        <w:t xml:space="preserve"> cláusula acima, no prazo fixado pelo fiscal do contrato, com a indicação dos empregados que preencheram as referidas vagas (art. 116, parágrafo único, da Lei nº 14.133/2021).</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lastRenderedPageBreak/>
        <w:t>15.2.21. Guardar sigilo sobre todas as informações obtidas em decorrência do cumprimento do contrato.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15.2.22.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15.2.23. Cumprir, além dos postulados legais vigentes de âmbito federal, estadual ou municipal, as normas de segurança do Contratante.</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15.2.24. Assegurar aos </w:t>
      </w:r>
      <w:proofErr w:type="gramStart"/>
      <w:r w:rsidRPr="005A532F">
        <w:rPr>
          <w:rFonts w:ascii="Cambria" w:hAnsi="Cambria" w:cs="Segoe UI"/>
          <w:sz w:val="24"/>
          <w:szCs w:val="24"/>
        </w:rPr>
        <w:t>seus trabalhadores ambiente de trabalho</w:t>
      </w:r>
      <w:proofErr w:type="gramEnd"/>
      <w:r w:rsidRPr="005A532F">
        <w:rPr>
          <w:rFonts w:ascii="Cambria" w:hAnsi="Cambria" w:cs="Segoe UI"/>
          <w:sz w:val="24"/>
          <w:szCs w:val="24"/>
        </w:rPr>
        <w:t>, inclusive equipamentos e instalações, em condições adequadas ao cumprimento das normas de saúde, segurança e bem-estar no trabalho.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15.2.25. Garantir o acesso, a qualquer tempo, ao local dos trabalhos, bem como aos documentos relativos à execução do empreendimento pelo Contratante.</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15.2.26. Promover a organização técnica e administrativa dos serviços, de modo a conduzi-los eficaz e eficientemente, de acordo com os documentos e especificações que integram o Termo de Referência, no prazo determinado.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15.2.27. Prestar os serviços dentro dos parâmetros e rotinas estabelecidos, fornecendo todos os materiais, equipamentos e utensílios em quantidade, qualidade e tecnologia adequadas, com a observância às recomendações aceitas pela boa técnica, normas e legislação.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15.2.28. Ceder ao Contratante todos os direitos patrimoniais relativos ao objeto contratado, o qual poderá ser livremente utilizado e/ou alterado em outras ocasiões, sem necessidade de nova autorização </w:t>
      </w:r>
      <w:proofErr w:type="gramStart"/>
      <w:r w:rsidRPr="005A532F">
        <w:rPr>
          <w:rFonts w:ascii="Cambria" w:hAnsi="Cambria" w:cs="Segoe UI"/>
          <w:sz w:val="24"/>
          <w:szCs w:val="24"/>
        </w:rPr>
        <w:t>d</w:t>
      </w:r>
      <w:r w:rsidRPr="005A532F">
        <w:rPr>
          <w:rFonts w:ascii="Cambria" w:hAnsi="Cambria" w:cs="Segoe UI"/>
          <w:color w:val="000000"/>
          <w:sz w:val="24"/>
          <w:szCs w:val="24"/>
        </w:rPr>
        <w:t>o(</w:t>
      </w:r>
      <w:proofErr w:type="gramEnd"/>
      <w:r w:rsidRPr="005A532F">
        <w:rPr>
          <w:rFonts w:ascii="Cambria" w:hAnsi="Cambria" w:cs="Segoe UI"/>
          <w:color w:val="000000"/>
          <w:sz w:val="24"/>
          <w:szCs w:val="24"/>
        </w:rPr>
        <w:t>a) Contratado(a)</w:t>
      </w:r>
      <w:r w:rsidRPr="005A532F">
        <w:rPr>
          <w:rFonts w:ascii="Cambria" w:hAnsi="Cambria" w:cs="Segoe UI"/>
          <w:sz w:val="24"/>
          <w:szCs w:val="24"/>
        </w:rPr>
        <w:t>.</w:t>
      </w:r>
    </w:p>
    <w:p w:rsidR="002B7D98" w:rsidRPr="005A532F" w:rsidRDefault="002B7D98" w:rsidP="002B7D98">
      <w:pPr>
        <w:spacing w:after="160" w:line="300" w:lineRule="auto"/>
        <w:jc w:val="both"/>
        <w:rPr>
          <w:rFonts w:ascii="Cambria" w:hAnsi="Cambria" w:cs="Segoe UI"/>
          <w:bCs/>
          <w:sz w:val="24"/>
          <w:szCs w:val="24"/>
        </w:rPr>
      </w:pPr>
      <w:r w:rsidRPr="005A532F">
        <w:rPr>
          <w:rFonts w:ascii="Cambria" w:hAnsi="Cambria" w:cs="Segoe UI"/>
          <w:sz w:val="24"/>
          <w:szCs w:val="24"/>
        </w:rPr>
        <w:t>15.2.29. Manter os empregados nos horários predeterminados pelo Contratante.</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15.2.30. Apresentar ao Contratante, quando for o caso, a relação nominal dos empregados que adentrarão no órgão para a execução do serviço.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15.3.31. Observar os preceitos da legislação sobre a jornada de trabalho, conforme a categoria profissional.</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lastRenderedPageBreak/>
        <w:t>15.2.31. 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15.2.32. Instruir seus empregados quanto à necessidade de acatar as Normas Internas do Contratante.</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15.2.33. Instruir seus empregados a respeito das atividades a serem desempenhadas, alertando-os a não executarem atividades não abrangidas pelo contrato, devendo </w:t>
      </w:r>
      <w:proofErr w:type="gramStart"/>
      <w:r w:rsidRPr="005A532F">
        <w:rPr>
          <w:rFonts w:ascii="Cambria" w:hAnsi="Cambria" w:cs="Segoe UI"/>
          <w:color w:val="000000"/>
          <w:sz w:val="24"/>
          <w:szCs w:val="24"/>
        </w:rPr>
        <w:t>o(</w:t>
      </w:r>
      <w:proofErr w:type="gramEnd"/>
      <w:r w:rsidRPr="005A532F">
        <w:rPr>
          <w:rFonts w:ascii="Cambria" w:hAnsi="Cambria" w:cs="Segoe UI"/>
          <w:color w:val="000000"/>
          <w:sz w:val="24"/>
          <w:szCs w:val="24"/>
        </w:rPr>
        <w:t>a) Contratado(a)</w:t>
      </w:r>
      <w:r w:rsidRPr="005A532F">
        <w:rPr>
          <w:rFonts w:ascii="Cambria" w:hAnsi="Cambria" w:cs="Segoe UI"/>
          <w:sz w:val="24"/>
          <w:szCs w:val="24"/>
        </w:rPr>
        <w:t xml:space="preserve"> relatar ao Contratante toda e qualquer ocorrência neste sentido, a fim de evitar desvio de função.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15.2.34. Estar registrada ou inscrita no Conselho Profissional competente, conforme as áreas de atuação previstas no Termo de Referência, em plena validade.</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15.2.35. Adotar as providências e precauções necessárias, inclusive consulta nos respectivos órgãos, se necessário for, a fim de que não venham a </w:t>
      </w:r>
      <w:proofErr w:type="gramStart"/>
      <w:r w:rsidRPr="005A532F">
        <w:rPr>
          <w:rFonts w:ascii="Cambria" w:hAnsi="Cambria" w:cs="Segoe UI"/>
          <w:sz w:val="24"/>
          <w:szCs w:val="24"/>
        </w:rPr>
        <w:t>ser</w:t>
      </w:r>
      <w:proofErr w:type="gramEnd"/>
      <w:r w:rsidRPr="005A532F">
        <w:rPr>
          <w:rFonts w:ascii="Cambria" w:hAnsi="Cambria" w:cs="Segoe UI"/>
          <w:sz w:val="24"/>
          <w:szCs w:val="24"/>
        </w:rPr>
        <w:t xml:space="preserve"> danificadas as redes hidrossanitárias, elétricas e de comunicação.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15.2.36. Obter junto aos órgãos competentes, conforme e quando for o caso, as licenças necessárias e demais documentos e autorizações exigíveis, na forma da legislação aplicável.</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15.2.37.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2B7D98" w:rsidRPr="005A532F" w:rsidRDefault="002B7D98" w:rsidP="002B7D98">
      <w:pPr>
        <w:tabs>
          <w:tab w:val="left" w:pos="2268"/>
        </w:tabs>
        <w:spacing w:after="0" w:line="300" w:lineRule="auto"/>
        <w:jc w:val="both"/>
        <w:rPr>
          <w:rFonts w:ascii="Cambria" w:hAnsi="Cambria" w:cs="Segoe UI"/>
          <w:b/>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16. CLÁUSULA DÉCIMA SEXTA: Das penalidades cabíveis e os valores das multas e suas bases de cálculo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16.1. </w:t>
      </w:r>
      <w:proofErr w:type="gramStart"/>
      <w:r w:rsidRPr="005A532F">
        <w:rPr>
          <w:rFonts w:ascii="Cambria" w:hAnsi="Cambria" w:cs="Segoe UI"/>
          <w:sz w:val="24"/>
          <w:szCs w:val="24"/>
        </w:rPr>
        <w:t>O(</w:t>
      </w:r>
      <w:proofErr w:type="gramEnd"/>
      <w:r w:rsidRPr="005A532F">
        <w:rPr>
          <w:rFonts w:ascii="Cambria" w:hAnsi="Cambria" w:cs="Segoe UI"/>
          <w:sz w:val="24"/>
          <w:szCs w:val="24"/>
        </w:rPr>
        <w:t>A) Contratado(a) será responsabilizada administrativamente pelas seguintes infrações:</w:t>
      </w:r>
    </w:p>
    <w:p w:rsidR="002B7D98" w:rsidRPr="005A532F" w:rsidRDefault="002B7D98" w:rsidP="002B7D98">
      <w:pPr>
        <w:pStyle w:val="PargrafodaLista"/>
        <w:numPr>
          <w:ilvl w:val="2"/>
          <w:numId w:val="1"/>
        </w:numPr>
        <w:spacing w:after="160" w:line="300" w:lineRule="auto"/>
        <w:ind w:left="0" w:firstLine="0"/>
        <w:contextualSpacing w:val="0"/>
        <w:jc w:val="both"/>
        <w:rPr>
          <w:rFonts w:ascii="Cambria" w:hAnsi="Cambria" w:cs="Segoe UI"/>
          <w:sz w:val="24"/>
          <w:szCs w:val="24"/>
        </w:rPr>
      </w:pPr>
      <w:proofErr w:type="gramStart"/>
      <w:r w:rsidRPr="005A532F">
        <w:rPr>
          <w:rFonts w:ascii="Cambria" w:hAnsi="Cambria" w:cs="Segoe UI"/>
          <w:sz w:val="24"/>
          <w:szCs w:val="24"/>
        </w:rPr>
        <w:t>der</w:t>
      </w:r>
      <w:proofErr w:type="gramEnd"/>
      <w:r w:rsidRPr="005A532F">
        <w:rPr>
          <w:rFonts w:ascii="Cambria" w:hAnsi="Cambria" w:cs="Segoe UI"/>
          <w:sz w:val="24"/>
          <w:szCs w:val="24"/>
        </w:rPr>
        <w:t xml:space="preserve"> causa à inexecução parcial do contrato administrativo;</w:t>
      </w:r>
    </w:p>
    <w:p w:rsidR="002B7D98" w:rsidRPr="005A532F" w:rsidRDefault="002B7D98" w:rsidP="002B7D98">
      <w:pPr>
        <w:pStyle w:val="PargrafodaLista"/>
        <w:numPr>
          <w:ilvl w:val="2"/>
          <w:numId w:val="1"/>
        </w:numPr>
        <w:spacing w:after="160" w:line="300" w:lineRule="auto"/>
        <w:ind w:left="0" w:firstLine="0"/>
        <w:contextualSpacing w:val="0"/>
        <w:jc w:val="both"/>
        <w:rPr>
          <w:rFonts w:ascii="Cambria" w:hAnsi="Cambria" w:cs="Segoe UI"/>
          <w:sz w:val="24"/>
          <w:szCs w:val="24"/>
        </w:rPr>
      </w:pPr>
      <w:proofErr w:type="gramStart"/>
      <w:r w:rsidRPr="005A532F">
        <w:rPr>
          <w:rFonts w:ascii="Cambria" w:hAnsi="Cambria" w:cs="Segoe UI"/>
          <w:sz w:val="24"/>
          <w:szCs w:val="24"/>
        </w:rPr>
        <w:lastRenderedPageBreak/>
        <w:t>der</w:t>
      </w:r>
      <w:proofErr w:type="gramEnd"/>
      <w:r w:rsidRPr="005A532F">
        <w:rPr>
          <w:rFonts w:ascii="Cambria" w:hAnsi="Cambria" w:cs="Segoe UI"/>
          <w:sz w:val="24"/>
          <w:szCs w:val="24"/>
        </w:rPr>
        <w:t xml:space="preserve"> causa à inexecução parcial do contrato administrativo que cause grave dano ao Contratante ou ao funcionamento dos serviços públicos ou ao interesse coletivo;</w:t>
      </w:r>
    </w:p>
    <w:p w:rsidR="002B7D98" w:rsidRPr="005A532F" w:rsidRDefault="002B7D98" w:rsidP="002B7D98">
      <w:pPr>
        <w:pStyle w:val="PargrafodaLista"/>
        <w:numPr>
          <w:ilvl w:val="2"/>
          <w:numId w:val="1"/>
        </w:numPr>
        <w:spacing w:after="160" w:line="300" w:lineRule="auto"/>
        <w:ind w:left="0" w:firstLine="0"/>
        <w:contextualSpacing w:val="0"/>
        <w:jc w:val="both"/>
        <w:rPr>
          <w:rFonts w:ascii="Cambria" w:hAnsi="Cambria" w:cs="Segoe UI"/>
          <w:sz w:val="24"/>
          <w:szCs w:val="24"/>
        </w:rPr>
      </w:pPr>
      <w:proofErr w:type="gramStart"/>
      <w:r w:rsidRPr="005A532F">
        <w:rPr>
          <w:rFonts w:ascii="Cambria" w:hAnsi="Cambria" w:cs="Segoe UI"/>
          <w:sz w:val="24"/>
          <w:szCs w:val="24"/>
        </w:rPr>
        <w:t>der</w:t>
      </w:r>
      <w:proofErr w:type="gramEnd"/>
      <w:r w:rsidRPr="005A532F">
        <w:rPr>
          <w:rFonts w:ascii="Cambria" w:hAnsi="Cambria" w:cs="Segoe UI"/>
          <w:sz w:val="24"/>
          <w:szCs w:val="24"/>
        </w:rPr>
        <w:t xml:space="preserve"> causa à inexecução total do contrato administrativo;</w:t>
      </w:r>
    </w:p>
    <w:p w:rsidR="002B7D98" w:rsidRPr="005A532F" w:rsidRDefault="002B7D98" w:rsidP="002B7D98">
      <w:pPr>
        <w:pStyle w:val="PargrafodaLista"/>
        <w:numPr>
          <w:ilvl w:val="2"/>
          <w:numId w:val="1"/>
        </w:numPr>
        <w:spacing w:after="160" w:line="300" w:lineRule="auto"/>
        <w:ind w:left="0" w:firstLine="0"/>
        <w:contextualSpacing w:val="0"/>
        <w:jc w:val="both"/>
        <w:rPr>
          <w:rFonts w:ascii="Cambria" w:hAnsi="Cambria" w:cs="Segoe UI"/>
          <w:sz w:val="24"/>
          <w:szCs w:val="24"/>
        </w:rPr>
      </w:pPr>
      <w:proofErr w:type="gramStart"/>
      <w:r w:rsidRPr="005A532F">
        <w:rPr>
          <w:rFonts w:ascii="Cambria" w:hAnsi="Cambria" w:cs="Segoe UI"/>
          <w:sz w:val="24"/>
          <w:szCs w:val="24"/>
        </w:rPr>
        <w:t>deixar</w:t>
      </w:r>
      <w:proofErr w:type="gramEnd"/>
      <w:r w:rsidRPr="005A532F">
        <w:rPr>
          <w:rFonts w:ascii="Cambria" w:hAnsi="Cambria" w:cs="Segoe UI"/>
          <w:sz w:val="24"/>
          <w:szCs w:val="24"/>
        </w:rPr>
        <w:t xml:space="preserve"> de entregar a documentação exigida para o certame;</w:t>
      </w:r>
    </w:p>
    <w:p w:rsidR="002B7D98" w:rsidRPr="005A532F" w:rsidRDefault="002B7D98" w:rsidP="002B7D98">
      <w:pPr>
        <w:pStyle w:val="PargrafodaLista"/>
        <w:numPr>
          <w:ilvl w:val="2"/>
          <w:numId w:val="1"/>
        </w:numPr>
        <w:spacing w:after="160" w:line="300" w:lineRule="auto"/>
        <w:ind w:left="0" w:firstLine="0"/>
        <w:contextualSpacing w:val="0"/>
        <w:jc w:val="both"/>
        <w:rPr>
          <w:rFonts w:ascii="Cambria" w:hAnsi="Cambria" w:cs="Segoe UI"/>
          <w:sz w:val="24"/>
          <w:szCs w:val="24"/>
        </w:rPr>
      </w:pPr>
      <w:proofErr w:type="gramStart"/>
      <w:r w:rsidRPr="005A532F">
        <w:rPr>
          <w:rFonts w:ascii="Cambria" w:hAnsi="Cambria" w:cs="Segoe UI"/>
          <w:sz w:val="24"/>
          <w:szCs w:val="24"/>
        </w:rPr>
        <w:t>não</w:t>
      </w:r>
      <w:proofErr w:type="gramEnd"/>
      <w:r w:rsidRPr="005A532F">
        <w:rPr>
          <w:rFonts w:ascii="Cambria" w:hAnsi="Cambria" w:cs="Segoe UI"/>
          <w:sz w:val="24"/>
          <w:szCs w:val="24"/>
        </w:rPr>
        <w:t xml:space="preserve"> mantiver a proposta, salvo em decorrência de fato superveniente devidamente justificado;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16.1.6. </w:t>
      </w:r>
      <w:proofErr w:type="gramStart"/>
      <w:r w:rsidRPr="005A532F">
        <w:rPr>
          <w:rFonts w:ascii="Cambria" w:hAnsi="Cambria" w:cs="Segoe UI"/>
          <w:sz w:val="24"/>
          <w:szCs w:val="24"/>
        </w:rPr>
        <w:t>não</w:t>
      </w:r>
      <w:proofErr w:type="gramEnd"/>
      <w:r w:rsidRPr="005A532F">
        <w:rPr>
          <w:rFonts w:ascii="Cambria" w:hAnsi="Cambria" w:cs="Segoe UI"/>
          <w:sz w:val="24"/>
          <w:szCs w:val="24"/>
        </w:rPr>
        <w:t xml:space="preserve"> celebrar o contrato administrativo ou não entregar a documentação exigida para a contratação administrativa, quando convocado dentro do prazo de validade de sua proposta;</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16.1.7. </w:t>
      </w:r>
      <w:proofErr w:type="gramStart"/>
      <w:r w:rsidRPr="005A532F">
        <w:rPr>
          <w:rFonts w:ascii="Cambria" w:hAnsi="Cambria" w:cs="Segoe UI"/>
          <w:sz w:val="24"/>
          <w:szCs w:val="24"/>
        </w:rPr>
        <w:t>ensejar</w:t>
      </w:r>
      <w:proofErr w:type="gramEnd"/>
      <w:r w:rsidRPr="005A532F">
        <w:rPr>
          <w:rFonts w:ascii="Cambria" w:hAnsi="Cambria" w:cs="Segoe UI"/>
          <w:sz w:val="24"/>
          <w:szCs w:val="24"/>
        </w:rPr>
        <w:t xml:space="preserve"> o retardamento da execução ou da entrega do objeto da contratação administrativa sem motivo justificado;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16.1.8. </w:t>
      </w:r>
      <w:proofErr w:type="gramStart"/>
      <w:r w:rsidRPr="005A532F">
        <w:rPr>
          <w:rFonts w:ascii="Cambria" w:hAnsi="Cambria" w:cs="Segoe UI"/>
          <w:sz w:val="24"/>
          <w:szCs w:val="24"/>
        </w:rPr>
        <w:t>apresentar</w:t>
      </w:r>
      <w:proofErr w:type="gramEnd"/>
      <w:r w:rsidRPr="005A532F">
        <w:rPr>
          <w:rFonts w:ascii="Cambria" w:hAnsi="Cambria" w:cs="Segoe UI"/>
          <w:sz w:val="24"/>
          <w:szCs w:val="24"/>
        </w:rPr>
        <w:t xml:space="preserve"> declaração ou documentação falsa exigida para o certame ou prestar declaração falsa durante a dispensa eletrônica ou execução do contrato administrativo;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16.1.9. </w:t>
      </w:r>
      <w:proofErr w:type="gramStart"/>
      <w:r w:rsidRPr="005A532F">
        <w:rPr>
          <w:rFonts w:ascii="Cambria" w:hAnsi="Cambria" w:cs="Segoe UI"/>
          <w:sz w:val="24"/>
          <w:szCs w:val="24"/>
        </w:rPr>
        <w:t>fraudar</w:t>
      </w:r>
      <w:proofErr w:type="gramEnd"/>
      <w:r w:rsidRPr="005A532F">
        <w:rPr>
          <w:rFonts w:ascii="Cambria" w:hAnsi="Cambria" w:cs="Segoe UI"/>
          <w:sz w:val="24"/>
          <w:szCs w:val="24"/>
        </w:rPr>
        <w:t xml:space="preserve"> a licitação pública ou praticar ato fraudulento na execução do contrato administrativo;</w:t>
      </w:r>
    </w:p>
    <w:p w:rsidR="002B7D98" w:rsidRPr="005A532F" w:rsidRDefault="002B7D98" w:rsidP="002B7D98">
      <w:pPr>
        <w:pStyle w:val="PargrafodaLista"/>
        <w:numPr>
          <w:ilvl w:val="2"/>
          <w:numId w:val="2"/>
        </w:numPr>
        <w:tabs>
          <w:tab w:val="left" w:pos="851"/>
        </w:tabs>
        <w:spacing w:after="160" w:line="300" w:lineRule="auto"/>
        <w:ind w:left="737" w:hanging="737"/>
        <w:contextualSpacing w:val="0"/>
        <w:jc w:val="both"/>
        <w:rPr>
          <w:rFonts w:ascii="Cambria" w:hAnsi="Cambria" w:cs="Segoe UI"/>
          <w:sz w:val="24"/>
          <w:szCs w:val="24"/>
        </w:rPr>
      </w:pPr>
      <w:proofErr w:type="gramStart"/>
      <w:r w:rsidRPr="005A532F">
        <w:rPr>
          <w:rFonts w:ascii="Cambria" w:hAnsi="Cambria" w:cs="Segoe UI"/>
          <w:sz w:val="24"/>
          <w:szCs w:val="24"/>
        </w:rPr>
        <w:t>comportar</w:t>
      </w:r>
      <w:proofErr w:type="gramEnd"/>
      <w:r w:rsidRPr="005A532F">
        <w:rPr>
          <w:rFonts w:ascii="Cambria" w:hAnsi="Cambria" w:cs="Segoe UI"/>
          <w:sz w:val="24"/>
          <w:szCs w:val="24"/>
        </w:rPr>
        <w:t>-se de modo inidôneo ou cometer fraude de qualquer natureza;</w:t>
      </w:r>
    </w:p>
    <w:p w:rsidR="002B7D98" w:rsidRPr="005A532F" w:rsidRDefault="002B7D98" w:rsidP="002B7D98">
      <w:pPr>
        <w:pStyle w:val="PargrafodaLista"/>
        <w:numPr>
          <w:ilvl w:val="2"/>
          <w:numId w:val="2"/>
        </w:numPr>
        <w:tabs>
          <w:tab w:val="left" w:pos="851"/>
        </w:tabs>
        <w:spacing w:after="160" w:line="300" w:lineRule="auto"/>
        <w:ind w:left="737" w:hanging="737"/>
        <w:contextualSpacing w:val="0"/>
        <w:jc w:val="both"/>
        <w:rPr>
          <w:rFonts w:ascii="Cambria" w:hAnsi="Cambria" w:cs="Segoe UI"/>
          <w:sz w:val="24"/>
          <w:szCs w:val="24"/>
        </w:rPr>
      </w:pPr>
      <w:proofErr w:type="gramStart"/>
      <w:r w:rsidRPr="005A532F">
        <w:rPr>
          <w:rFonts w:ascii="Cambria" w:hAnsi="Cambria" w:cs="Segoe UI"/>
          <w:sz w:val="24"/>
          <w:szCs w:val="24"/>
        </w:rPr>
        <w:t>praticar</w:t>
      </w:r>
      <w:proofErr w:type="gramEnd"/>
      <w:r w:rsidRPr="005A532F">
        <w:rPr>
          <w:rFonts w:ascii="Cambria" w:hAnsi="Cambria" w:cs="Segoe UI"/>
          <w:sz w:val="24"/>
          <w:szCs w:val="24"/>
        </w:rPr>
        <w:t xml:space="preserve"> atos ilícitos com vistas a frustrar os objetivos do certame;</w:t>
      </w:r>
    </w:p>
    <w:p w:rsidR="002B7D98" w:rsidRPr="005A532F" w:rsidRDefault="002B7D98" w:rsidP="002B7D98">
      <w:pPr>
        <w:pStyle w:val="PargrafodaLista"/>
        <w:numPr>
          <w:ilvl w:val="2"/>
          <w:numId w:val="2"/>
        </w:numPr>
        <w:tabs>
          <w:tab w:val="left" w:pos="851"/>
        </w:tabs>
        <w:spacing w:after="160" w:line="300" w:lineRule="auto"/>
        <w:ind w:left="737" w:hanging="737"/>
        <w:contextualSpacing w:val="0"/>
        <w:jc w:val="both"/>
        <w:rPr>
          <w:rFonts w:ascii="Cambria" w:hAnsi="Cambria" w:cs="Segoe UI"/>
          <w:sz w:val="24"/>
          <w:szCs w:val="24"/>
        </w:rPr>
      </w:pPr>
      <w:proofErr w:type="gramStart"/>
      <w:r w:rsidRPr="005A532F">
        <w:rPr>
          <w:rFonts w:ascii="Cambria" w:hAnsi="Cambria" w:cs="Segoe UI"/>
          <w:sz w:val="24"/>
          <w:szCs w:val="24"/>
        </w:rPr>
        <w:t>praticar</w:t>
      </w:r>
      <w:proofErr w:type="gramEnd"/>
      <w:r w:rsidRPr="005A532F">
        <w:rPr>
          <w:rFonts w:ascii="Cambria" w:hAnsi="Cambria" w:cs="Segoe UI"/>
          <w:sz w:val="24"/>
          <w:szCs w:val="24"/>
        </w:rPr>
        <w:t xml:space="preserve"> ato lesivo previsto no art. 5º da Lei nº 12.846/2013.</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16.2. Serão aplicadas ao responsável pelas infrações administrativas acima descritas as seguintes sanções:</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bCs/>
          <w:sz w:val="24"/>
          <w:szCs w:val="24"/>
        </w:rPr>
        <w:t>16.2.1. Advertência</w:t>
      </w:r>
      <w:r w:rsidRPr="005A532F">
        <w:rPr>
          <w:rFonts w:ascii="Cambria" w:hAnsi="Cambria" w:cs="Segoe UI"/>
          <w:sz w:val="24"/>
          <w:szCs w:val="24"/>
        </w:rPr>
        <w:t xml:space="preserve">: quando </w:t>
      </w:r>
      <w:proofErr w:type="gramStart"/>
      <w:r w:rsidRPr="005A532F">
        <w:rPr>
          <w:rFonts w:ascii="Cambria" w:hAnsi="Cambria" w:cs="Segoe UI"/>
          <w:sz w:val="24"/>
          <w:szCs w:val="24"/>
        </w:rPr>
        <w:t>o(</w:t>
      </w:r>
      <w:proofErr w:type="gramEnd"/>
      <w:r w:rsidRPr="005A532F">
        <w:rPr>
          <w:rFonts w:ascii="Cambria" w:hAnsi="Cambria" w:cs="Segoe UI"/>
          <w:sz w:val="24"/>
          <w:szCs w:val="24"/>
        </w:rPr>
        <w:t>a) Contratado(a) der causa à inexecução parcial do contrato administrativo, sempre que não se justificar a imposição de penalidade mais grave (§ 2º do art. 156 da Lei nº. 14.133/2021);</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16.2.2. </w:t>
      </w:r>
      <w:r w:rsidRPr="005A532F">
        <w:rPr>
          <w:rFonts w:ascii="Cambria" w:hAnsi="Cambria" w:cs="Segoe UI"/>
          <w:bCs/>
          <w:sz w:val="24"/>
          <w:szCs w:val="24"/>
        </w:rPr>
        <w:t>Impedimento de licitar e contratar administrativamente</w:t>
      </w:r>
      <w:r w:rsidRPr="005A532F">
        <w:rPr>
          <w:rFonts w:ascii="Cambria" w:hAnsi="Cambria" w:cs="Segoe UI"/>
          <w:sz w:val="24"/>
          <w:szCs w:val="24"/>
        </w:rPr>
        <w:t>: quando praticadas as condutas descritas nas alíneas 16.1.2, 16.1.3, 16.1.4, 16.1.5, 16.1.6 e 16.1.7 do subitem acima deste contrato administrativo, sempre que não se justificar a imposição de penalidade mais grave (§ 4º do art. 156 da Lei nº. 14.133/2021);</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bCs/>
          <w:sz w:val="24"/>
          <w:szCs w:val="24"/>
        </w:rPr>
        <w:lastRenderedPageBreak/>
        <w:t>16.2.3. Declaração de inidoneidade para licitar e contratar administrativamente:</w:t>
      </w:r>
      <w:r w:rsidRPr="005A532F">
        <w:rPr>
          <w:rFonts w:ascii="Cambria" w:hAnsi="Cambria" w:cs="Segoe UI"/>
          <w:sz w:val="24"/>
          <w:szCs w:val="24"/>
        </w:rPr>
        <w:t xml:space="preserve"> quando praticadas as condutas descritas nas alíneas 16.1.8, 16.1.9, 16.1.10, 16.1.11 e 16.1.12 do subitem acima deste contrato administrativo, bem como nas alíneas 16.1.2, 16.1.3, 16.1.4, 16.1.5, 16.1.6 e 16.1.7, que justifiquem a imposição de penalidade mais grave (§ 5º do art. 156 da Lei nº. 14.133/</w:t>
      </w:r>
      <w:proofErr w:type="gramStart"/>
      <w:r w:rsidRPr="005A532F">
        <w:rPr>
          <w:rFonts w:ascii="Cambria" w:hAnsi="Cambria" w:cs="Segoe UI"/>
          <w:sz w:val="24"/>
          <w:szCs w:val="24"/>
        </w:rPr>
        <w:t>2021)</w:t>
      </w:r>
      <w:proofErr w:type="gramEnd"/>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16.3. </w:t>
      </w:r>
      <w:r w:rsidRPr="005A532F">
        <w:rPr>
          <w:rFonts w:ascii="Cambria" w:hAnsi="Cambria" w:cs="Segoe UI"/>
          <w:bCs/>
          <w:sz w:val="24"/>
          <w:szCs w:val="24"/>
        </w:rPr>
        <w:t>Multa:</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16.3.1. </w:t>
      </w:r>
      <w:proofErr w:type="gramStart"/>
      <w:r w:rsidRPr="005A532F">
        <w:rPr>
          <w:rFonts w:ascii="Cambria" w:hAnsi="Cambria" w:cs="Segoe UI"/>
          <w:sz w:val="24"/>
          <w:szCs w:val="24"/>
        </w:rPr>
        <w:t>moratória</w:t>
      </w:r>
      <w:proofErr w:type="gramEnd"/>
      <w:r w:rsidRPr="005A532F">
        <w:rPr>
          <w:rFonts w:ascii="Cambria" w:hAnsi="Cambria" w:cs="Segoe UI"/>
          <w:sz w:val="24"/>
          <w:szCs w:val="24"/>
        </w:rPr>
        <w:t xml:space="preserve"> de 0,5% (meio por cento) por dia de atraso injustificado sobre o valor da parcela inadimplida, até o limite de 30 (trinta) dias;</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16.3.1.1. O atraso superior a 30 (trinta) dias autoriza ao Contratante a promover a rescisão do contrato administrativo por descumprimento ou cumprimento irregular de suas cláusulas, conforme dispõe o inciso I do art. 137 da Lei n. 14.133/2021. </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16.3.2. </w:t>
      </w:r>
      <w:proofErr w:type="gramStart"/>
      <w:r w:rsidRPr="005A532F">
        <w:rPr>
          <w:rFonts w:ascii="Cambria" w:hAnsi="Cambria" w:cs="Segoe UI"/>
          <w:sz w:val="24"/>
          <w:szCs w:val="24"/>
        </w:rPr>
        <w:t>compensatória</w:t>
      </w:r>
      <w:proofErr w:type="gramEnd"/>
      <w:r w:rsidRPr="005A532F">
        <w:rPr>
          <w:rFonts w:ascii="Cambria" w:hAnsi="Cambria" w:cs="Segoe UI"/>
          <w:sz w:val="24"/>
          <w:szCs w:val="24"/>
        </w:rPr>
        <w:t xml:space="preserve"> de 10%  (Dez por cento) sobre o valor total do contrato administrativo, no caso de inexecução total do objeto;</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16.4. A aplicação das sanções previstas neste contrato administrativo não exclui, em hipótese alguma, a obrigação de reparação integral do dano causado ao Contratante (§ 9º do art. 156 da Lei nº. 14.133/2021</w:t>
      </w:r>
      <w:proofErr w:type="gramStart"/>
      <w:r w:rsidRPr="005A532F">
        <w:rPr>
          <w:rFonts w:ascii="Cambria" w:hAnsi="Cambria" w:cs="Segoe UI"/>
          <w:sz w:val="24"/>
          <w:szCs w:val="24"/>
        </w:rPr>
        <w:t>)</w:t>
      </w:r>
      <w:proofErr w:type="gramEnd"/>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16.5. Todas as sanções previstas neste contrato administrativo poderão ser aplicadas cumulativamente com a multa (art. 156, §7º da Lei nº. 14.133/2021).</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16.6. Antes da aplicação da multa será facultada a defesa da Contratante no prazo de 15 (quinze) dias úteis, contado da data de sua intimação (art. 157 da Lei nº. 14.133/2021</w:t>
      </w:r>
      <w:proofErr w:type="gramStart"/>
      <w:r w:rsidRPr="005A532F">
        <w:rPr>
          <w:rFonts w:ascii="Cambria" w:hAnsi="Cambria" w:cs="Segoe UI"/>
          <w:sz w:val="24"/>
          <w:szCs w:val="24"/>
        </w:rPr>
        <w:t>)</w:t>
      </w:r>
      <w:proofErr w:type="gramEnd"/>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16.7. Se a multa aplicada e as indenizações cabíveis forem superiores ao valor do pagamento eventualmente devido pelo Contratante </w:t>
      </w:r>
      <w:proofErr w:type="gramStart"/>
      <w:r w:rsidRPr="005A532F">
        <w:rPr>
          <w:rFonts w:ascii="Cambria" w:hAnsi="Cambria" w:cs="Segoe UI"/>
          <w:sz w:val="24"/>
          <w:szCs w:val="24"/>
        </w:rPr>
        <w:t>o(</w:t>
      </w:r>
      <w:proofErr w:type="gramEnd"/>
      <w:r w:rsidRPr="005A532F">
        <w:rPr>
          <w:rFonts w:ascii="Cambria" w:hAnsi="Cambria" w:cs="Segoe UI"/>
          <w:sz w:val="24"/>
          <w:szCs w:val="24"/>
        </w:rPr>
        <w:t>a) Contratado(a), além da perda desse valor, a diferença será descontada da garantia prestada ou será cobrada judicialmente (§ 8º do art. 156 da Lei nº. 14.133/2021).</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16.8. Previamente ao encaminhamento à cobrança judicial, a multa poderá ser recolhida administrativamente no prazo máximo de 30 (trinta) dias, a contar da data do recebimento da comunicação enviada pela autoridade competente.</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16.9. A aplicação das sanções realizar-se-á em processo administrativo que assegure o contraditório e a ampla defesa </w:t>
      </w:r>
      <w:proofErr w:type="gramStart"/>
      <w:r w:rsidRPr="005A532F">
        <w:rPr>
          <w:rFonts w:ascii="Cambria" w:hAnsi="Cambria" w:cs="Segoe UI"/>
          <w:sz w:val="24"/>
          <w:szCs w:val="24"/>
        </w:rPr>
        <w:t>a(</w:t>
      </w:r>
      <w:proofErr w:type="gramEnd"/>
      <w:r w:rsidRPr="005A532F">
        <w:rPr>
          <w:rFonts w:ascii="Cambria" w:hAnsi="Cambria" w:cs="Segoe UI"/>
          <w:sz w:val="24"/>
          <w:szCs w:val="24"/>
        </w:rPr>
        <w:t xml:space="preserve">o) Contratado(a), observando-se o </w:t>
      </w:r>
      <w:r w:rsidRPr="005A532F">
        <w:rPr>
          <w:rFonts w:ascii="Cambria" w:hAnsi="Cambria" w:cs="Segoe UI"/>
          <w:sz w:val="24"/>
          <w:szCs w:val="24"/>
        </w:rPr>
        <w:lastRenderedPageBreak/>
        <w:t>procedimento previsto no caput</w:t>
      </w:r>
      <w:r w:rsidRPr="005A532F">
        <w:rPr>
          <w:rFonts w:ascii="Cambria" w:hAnsi="Cambria" w:cs="Segoe UI"/>
          <w:bCs/>
          <w:sz w:val="24"/>
          <w:szCs w:val="24"/>
        </w:rPr>
        <w:t xml:space="preserve"> </w:t>
      </w:r>
      <w:r w:rsidRPr="005A532F">
        <w:rPr>
          <w:rFonts w:ascii="Cambria" w:hAnsi="Cambria" w:cs="Segoe UI"/>
          <w:sz w:val="24"/>
          <w:szCs w:val="24"/>
        </w:rPr>
        <w:t>e parágrafos do art. 158 da Lei nº 14.133/2021, para as penalidades de impedimento de licitar e contratar e de declaração de inidoneidade para licitar ou contratar.</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16.10. Na aplicação das sanções serão considerados (§ 1º do art. 156 da Lei nº. 14.133/2021):</w:t>
      </w:r>
    </w:p>
    <w:p w:rsidR="002B7D98" w:rsidRPr="005A532F" w:rsidRDefault="002B7D98" w:rsidP="002B7D98">
      <w:pPr>
        <w:pStyle w:val="PargrafodaLista"/>
        <w:numPr>
          <w:ilvl w:val="2"/>
          <w:numId w:val="3"/>
        </w:numPr>
        <w:tabs>
          <w:tab w:val="left" w:pos="851"/>
        </w:tabs>
        <w:spacing w:after="160" w:line="300" w:lineRule="auto"/>
        <w:ind w:left="0" w:firstLine="0"/>
        <w:contextualSpacing w:val="0"/>
        <w:jc w:val="both"/>
        <w:rPr>
          <w:rFonts w:ascii="Cambria" w:hAnsi="Cambria" w:cs="Segoe UI"/>
          <w:sz w:val="24"/>
          <w:szCs w:val="24"/>
        </w:rPr>
      </w:pPr>
      <w:proofErr w:type="gramStart"/>
      <w:r w:rsidRPr="005A532F">
        <w:rPr>
          <w:rFonts w:ascii="Cambria" w:hAnsi="Cambria" w:cs="Segoe UI"/>
          <w:sz w:val="24"/>
          <w:szCs w:val="24"/>
        </w:rPr>
        <w:t>a</w:t>
      </w:r>
      <w:proofErr w:type="gramEnd"/>
      <w:r w:rsidRPr="005A532F">
        <w:rPr>
          <w:rFonts w:ascii="Cambria" w:hAnsi="Cambria" w:cs="Segoe UI"/>
          <w:sz w:val="24"/>
          <w:szCs w:val="24"/>
        </w:rPr>
        <w:t xml:space="preserve"> natureza e a gravidade da infração cometida;</w:t>
      </w:r>
    </w:p>
    <w:p w:rsidR="002B7D98" w:rsidRPr="005A532F" w:rsidRDefault="002B7D98" w:rsidP="002B7D98">
      <w:pPr>
        <w:pStyle w:val="PargrafodaLista"/>
        <w:numPr>
          <w:ilvl w:val="2"/>
          <w:numId w:val="3"/>
        </w:numPr>
        <w:tabs>
          <w:tab w:val="left" w:pos="851"/>
        </w:tabs>
        <w:spacing w:after="160" w:line="300" w:lineRule="auto"/>
        <w:ind w:left="0" w:firstLine="0"/>
        <w:contextualSpacing w:val="0"/>
        <w:jc w:val="both"/>
        <w:rPr>
          <w:rFonts w:ascii="Cambria" w:hAnsi="Cambria" w:cs="Segoe UI"/>
          <w:sz w:val="24"/>
          <w:szCs w:val="24"/>
        </w:rPr>
      </w:pPr>
      <w:proofErr w:type="gramStart"/>
      <w:r w:rsidRPr="005A532F">
        <w:rPr>
          <w:rFonts w:ascii="Cambria" w:hAnsi="Cambria" w:cs="Segoe UI"/>
          <w:sz w:val="24"/>
          <w:szCs w:val="24"/>
        </w:rPr>
        <w:t>as</w:t>
      </w:r>
      <w:proofErr w:type="gramEnd"/>
      <w:r w:rsidRPr="005A532F">
        <w:rPr>
          <w:rFonts w:ascii="Cambria" w:hAnsi="Cambria" w:cs="Segoe UI"/>
          <w:sz w:val="24"/>
          <w:szCs w:val="24"/>
        </w:rPr>
        <w:t xml:space="preserve"> peculiaridades do caso concreto;</w:t>
      </w:r>
    </w:p>
    <w:p w:rsidR="002B7D98" w:rsidRPr="005A532F" w:rsidRDefault="002B7D98" w:rsidP="002B7D98">
      <w:pPr>
        <w:pStyle w:val="PargrafodaLista"/>
        <w:numPr>
          <w:ilvl w:val="2"/>
          <w:numId w:val="3"/>
        </w:numPr>
        <w:tabs>
          <w:tab w:val="left" w:pos="851"/>
        </w:tabs>
        <w:spacing w:after="160" w:line="300" w:lineRule="auto"/>
        <w:ind w:left="0" w:firstLine="0"/>
        <w:contextualSpacing w:val="0"/>
        <w:jc w:val="both"/>
        <w:rPr>
          <w:rFonts w:ascii="Cambria" w:hAnsi="Cambria" w:cs="Segoe UI"/>
          <w:sz w:val="24"/>
          <w:szCs w:val="24"/>
        </w:rPr>
      </w:pPr>
      <w:proofErr w:type="gramStart"/>
      <w:r w:rsidRPr="005A532F">
        <w:rPr>
          <w:rFonts w:ascii="Cambria" w:hAnsi="Cambria" w:cs="Segoe UI"/>
          <w:sz w:val="24"/>
          <w:szCs w:val="24"/>
        </w:rPr>
        <w:t>as</w:t>
      </w:r>
      <w:proofErr w:type="gramEnd"/>
      <w:r w:rsidRPr="005A532F">
        <w:rPr>
          <w:rFonts w:ascii="Cambria" w:hAnsi="Cambria" w:cs="Segoe UI"/>
          <w:sz w:val="24"/>
          <w:szCs w:val="24"/>
        </w:rPr>
        <w:t xml:space="preserve"> circunstâncias agravantes ou atenuantes;</w:t>
      </w:r>
    </w:p>
    <w:p w:rsidR="002B7D98" w:rsidRPr="005A532F" w:rsidRDefault="002B7D98" w:rsidP="002B7D98">
      <w:pPr>
        <w:pStyle w:val="PargrafodaLista"/>
        <w:numPr>
          <w:ilvl w:val="2"/>
          <w:numId w:val="3"/>
        </w:numPr>
        <w:tabs>
          <w:tab w:val="left" w:pos="851"/>
        </w:tabs>
        <w:spacing w:after="160" w:line="300" w:lineRule="auto"/>
        <w:ind w:left="0" w:firstLine="0"/>
        <w:contextualSpacing w:val="0"/>
        <w:jc w:val="both"/>
        <w:rPr>
          <w:rFonts w:ascii="Cambria" w:hAnsi="Cambria" w:cs="Segoe UI"/>
          <w:sz w:val="24"/>
          <w:szCs w:val="24"/>
        </w:rPr>
      </w:pPr>
      <w:proofErr w:type="gramStart"/>
      <w:r w:rsidRPr="005A532F">
        <w:rPr>
          <w:rFonts w:ascii="Cambria" w:hAnsi="Cambria" w:cs="Segoe UI"/>
          <w:sz w:val="24"/>
          <w:szCs w:val="24"/>
        </w:rPr>
        <w:t>os</w:t>
      </w:r>
      <w:proofErr w:type="gramEnd"/>
      <w:r w:rsidRPr="005A532F">
        <w:rPr>
          <w:rFonts w:ascii="Cambria" w:hAnsi="Cambria" w:cs="Segoe UI"/>
          <w:sz w:val="24"/>
          <w:szCs w:val="24"/>
        </w:rPr>
        <w:t xml:space="preserve"> danos que dela provierem para o Contratante;</w:t>
      </w:r>
    </w:p>
    <w:p w:rsidR="002B7D98" w:rsidRPr="005A532F" w:rsidRDefault="002B7D98" w:rsidP="002B7D98">
      <w:pPr>
        <w:pStyle w:val="PargrafodaLista"/>
        <w:numPr>
          <w:ilvl w:val="2"/>
          <w:numId w:val="3"/>
        </w:numPr>
        <w:tabs>
          <w:tab w:val="left" w:pos="851"/>
        </w:tabs>
        <w:spacing w:after="160" w:line="300" w:lineRule="auto"/>
        <w:ind w:left="0" w:firstLine="0"/>
        <w:contextualSpacing w:val="0"/>
        <w:jc w:val="both"/>
        <w:rPr>
          <w:rFonts w:ascii="Cambria" w:hAnsi="Cambria" w:cs="Segoe UI"/>
          <w:sz w:val="24"/>
          <w:szCs w:val="24"/>
        </w:rPr>
      </w:pPr>
      <w:proofErr w:type="gramStart"/>
      <w:r w:rsidRPr="005A532F">
        <w:rPr>
          <w:rFonts w:ascii="Cambria" w:hAnsi="Cambria" w:cs="Segoe UI"/>
          <w:sz w:val="24"/>
          <w:szCs w:val="24"/>
        </w:rPr>
        <w:t>a</w:t>
      </w:r>
      <w:proofErr w:type="gramEnd"/>
      <w:r w:rsidRPr="005A532F">
        <w:rPr>
          <w:rFonts w:ascii="Cambria" w:hAnsi="Cambria" w:cs="Segoe UI"/>
          <w:sz w:val="24"/>
          <w:szCs w:val="24"/>
        </w:rPr>
        <w:t xml:space="preserve"> implantação ou o aperfeiçoamento de programa de integridade, conforme normas e orientações dos órgãos de controle.</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16.11.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w:t>
      </w:r>
      <w:proofErr w:type="gramStart"/>
      <w:r w:rsidRPr="005A532F">
        <w:rPr>
          <w:rFonts w:ascii="Cambria" w:hAnsi="Cambria" w:cs="Segoe UI"/>
          <w:sz w:val="24"/>
          <w:szCs w:val="24"/>
        </w:rPr>
        <w:t>competente definidos</w:t>
      </w:r>
      <w:proofErr w:type="gramEnd"/>
      <w:r w:rsidRPr="005A532F">
        <w:rPr>
          <w:rFonts w:ascii="Cambria" w:hAnsi="Cambria" w:cs="Segoe UI"/>
          <w:sz w:val="24"/>
          <w:szCs w:val="24"/>
        </w:rPr>
        <w:t xml:space="preserve"> na referida Lei (art. 159 da Lei nº. 14.133/2021).</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16.12. A personalidade jurídica </w:t>
      </w:r>
      <w:proofErr w:type="gramStart"/>
      <w:r w:rsidRPr="005A532F">
        <w:rPr>
          <w:rFonts w:ascii="Cambria" w:hAnsi="Cambria" w:cs="Segoe UI"/>
          <w:sz w:val="24"/>
          <w:szCs w:val="24"/>
        </w:rPr>
        <w:t>do(</w:t>
      </w:r>
      <w:proofErr w:type="gramEnd"/>
      <w:r w:rsidRPr="005A532F">
        <w:rPr>
          <w:rFonts w:ascii="Cambria" w:hAnsi="Cambria" w:cs="Segoe UI"/>
          <w:sz w:val="24"/>
          <w:szCs w:val="24"/>
        </w:rPr>
        <w:t>a) Contratado(a)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o(a) Contratado(a), observados, em todos os casos, o contraditório, a ampla defesa e a obrigatoriedade de análise jurídica prévia (art. 160 da Lei nº. 14.133/2021).</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16.13.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lastRenderedPageBreak/>
        <w:t>16.14. As sanções de impedimento de licitar e contratar e declaração de inidoneidade para licitar ou contratar são passíveis de reabilitação na forma do art. 163 da Lei nº 14.133/2021.</w:t>
      </w:r>
    </w:p>
    <w:p w:rsidR="002B7D98" w:rsidRPr="005A532F" w:rsidRDefault="002B7D98" w:rsidP="002B7D98">
      <w:pPr>
        <w:spacing w:after="0" w:line="300" w:lineRule="auto"/>
        <w:jc w:val="both"/>
        <w:rPr>
          <w:rFonts w:ascii="Cambria" w:hAnsi="Cambria" w:cs="Segoe UI"/>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 xml:space="preserve">17. CLÁUSULA DÉCIMA SÉTIMA: Do modelo de gestão do contrato administrativo, observados os requisitos definidos em </w:t>
      </w:r>
      <w:proofErr w:type="gramStart"/>
      <w:r w:rsidRPr="005A532F">
        <w:rPr>
          <w:rFonts w:ascii="Cambria" w:hAnsi="Cambria" w:cs="Segoe UI"/>
          <w:b/>
          <w:sz w:val="24"/>
          <w:szCs w:val="24"/>
        </w:rPr>
        <w:t>regulamento</w:t>
      </w:r>
      <w:proofErr w:type="gramEnd"/>
    </w:p>
    <w:p w:rsidR="002B7D98" w:rsidRPr="005A532F" w:rsidRDefault="002B7D98" w:rsidP="002B7D98">
      <w:pPr>
        <w:spacing w:after="160" w:line="300" w:lineRule="auto"/>
        <w:jc w:val="both"/>
        <w:rPr>
          <w:rFonts w:ascii="Cambria" w:hAnsi="Cambria" w:cs="Segoe UI"/>
          <w:sz w:val="24"/>
          <w:szCs w:val="24"/>
        </w:rPr>
      </w:pPr>
      <w:r w:rsidRPr="005A532F">
        <w:rPr>
          <w:rFonts w:ascii="Cambria" w:eastAsiaTheme="minorHAnsi" w:hAnsi="Cambria" w:cs="Segoe UI"/>
          <w:color w:val="000000"/>
          <w:sz w:val="24"/>
          <w:szCs w:val="24"/>
          <w:lang w:eastAsia="en-US"/>
        </w:rPr>
        <w:t xml:space="preserve">17.1. </w:t>
      </w:r>
      <w:r w:rsidRPr="005A532F">
        <w:rPr>
          <w:rFonts w:ascii="Cambria" w:hAnsi="Cambria" w:cs="Segoe UI"/>
          <w:sz w:val="24"/>
          <w:szCs w:val="24"/>
        </w:rPr>
        <w:t>O modelo de gestão deste contrato administrativo, observados os requisitos definidos em regulamento está previsto no TR.</w:t>
      </w:r>
    </w:p>
    <w:p w:rsidR="002B7D98" w:rsidRPr="005A532F" w:rsidRDefault="002B7D98" w:rsidP="002B7D98">
      <w:pPr>
        <w:tabs>
          <w:tab w:val="left" w:pos="2268"/>
        </w:tabs>
        <w:spacing w:after="0" w:line="300" w:lineRule="auto"/>
        <w:jc w:val="both"/>
        <w:rPr>
          <w:rFonts w:ascii="Cambria" w:hAnsi="Cambria" w:cs="Segoe UI"/>
          <w:b/>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18. CLÁUSULA DÉCIMA OITAVA: Da alteração do contrato administrativo e dos preços</w:t>
      </w:r>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18.1. Este contrato administrativo poderá ser alterado, com as devidas justificativas, nos casos do art. 124 da Lei nº. 14.133/2021.</w:t>
      </w:r>
    </w:p>
    <w:p w:rsidR="002B7D98" w:rsidRPr="005A532F" w:rsidRDefault="002B7D98" w:rsidP="002B7D98">
      <w:pPr>
        <w:tabs>
          <w:tab w:val="left" w:pos="2268"/>
        </w:tabs>
        <w:spacing w:after="160" w:line="300" w:lineRule="auto"/>
        <w:jc w:val="both"/>
        <w:rPr>
          <w:rFonts w:ascii="Cambria" w:hAnsi="Cambria" w:cs="Segoe UI"/>
          <w:sz w:val="24"/>
          <w:szCs w:val="24"/>
        </w:rPr>
      </w:pPr>
      <w:r w:rsidRPr="005A532F">
        <w:rPr>
          <w:rFonts w:ascii="Cambria" w:hAnsi="Cambria" w:cs="Segoe UI"/>
          <w:sz w:val="24"/>
          <w:szCs w:val="24"/>
        </w:rPr>
        <w:t xml:space="preserve">18.2. Nas eventuais alterações deste contrato administrativo e dos preços, </w:t>
      </w:r>
      <w:proofErr w:type="gramStart"/>
      <w:r w:rsidRPr="005A532F">
        <w:rPr>
          <w:rFonts w:ascii="Cambria" w:hAnsi="Cambria" w:cs="Segoe UI"/>
          <w:sz w:val="24"/>
          <w:szCs w:val="24"/>
        </w:rPr>
        <w:t>aplica-se</w:t>
      </w:r>
      <w:proofErr w:type="gramEnd"/>
      <w:r w:rsidRPr="005A532F">
        <w:rPr>
          <w:rFonts w:ascii="Cambria" w:hAnsi="Cambria" w:cs="Segoe UI"/>
          <w:sz w:val="24"/>
          <w:szCs w:val="24"/>
        </w:rPr>
        <w:t xml:space="preserve"> as disposições do Capítulo VII da Lei nº. 14.133/2021.</w:t>
      </w:r>
    </w:p>
    <w:p w:rsidR="002B7D98" w:rsidRPr="005A532F" w:rsidRDefault="002B7D98" w:rsidP="002B7D98">
      <w:pPr>
        <w:tabs>
          <w:tab w:val="left" w:pos="2268"/>
        </w:tabs>
        <w:spacing w:after="0" w:line="300" w:lineRule="auto"/>
        <w:jc w:val="both"/>
        <w:rPr>
          <w:rFonts w:ascii="Cambria" w:hAnsi="Cambria" w:cs="Segoe UI"/>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19. CLÁUSULA DÉCIMA NONA: Dos casos de extinção</w:t>
      </w:r>
    </w:p>
    <w:p w:rsidR="002B7D98" w:rsidRPr="005A532F" w:rsidRDefault="002B7D98" w:rsidP="002B7D98">
      <w:pPr>
        <w:tabs>
          <w:tab w:val="left" w:pos="851"/>
        </w:tabs>
        <w:spacing w:after="160" w:line="300" w:lineRule="auto"/>
        <w:jc w:val="both"/>
        <w:rPr>
          <w:rFonts w:ascii="Cambria" w:eastAsiaTheme="minorHAnsi" w:hAnsi="Cambria" w:cs="Segoe UI"/>
          <w:sz w:val="24"/>
          <w:szCs w:val="24"/>
          <w:lang w:eastAsia="en-US"/>
        </w:rPr>
      </w:pPr>
      <w:r w:rsidRPr="005A532F">
        <w:rPr>
          <w:rFonts w:ascii="Cambria" w:eastAsiaTheme="minorHAnsi" w:hAnsi="Cambria" w:cs="Segoe UI"/>
          <w:sz w:val="24"/>
          <w:szCs w:val="24"/>
          <w:lang w:eastAsia="en-US"/>
        </w:rPr>
        <w:t>19.1. O contrato administrativo se extingue quando cumpridas as obrigações de ambas as partes, ainda que isso ocorra antes do prazo estipulado para tanto.</w:t>
      </w:r>
    </w:p>
    <w:p w:rsidR="002B7D98" w:rsidRPr="005A532F" w:rsidRDefault="002B7D98" w:rsidP="002B7D98">
      <w:pPr>
        <w:tabs>
          <w:tab w:val="left" w:pos="851"/>
        </w:tabs>
        <w:spacing w:after="160" w:line="300" w:lineRule="auto"/>
        <w:jc w:val="both"/>
        <w:rPr>
          <w:rFonts w:ascii="Cambria" w:eastAsiaTheme="minorHAnsi" w:hAnsi="Cambria" w:cs="Segoe UI"/>
          <w:sz w:val="24"/>
          <w:szCs w:val="24"/>
          <w:lang w:eastAsia="en-US"/>
        </w:rPr>
      </w:pPr>
      <w:r w:rsidRPr="005A532F">
        <w:rPr>
          <w:rFonts w:ascii="Cambria" w:eastAsiaTheme="minorHAnsi" w:hAnsi="Cambria" w:cs="Segoe UI"/>
          <w:sz w:val="24"/>
          <w:szCs w:val="24"/>
          <w:lang w:eastAsia="en-US"/>
        </w:rPr>
        <w:t>19.2. Se as obrigações não forem cumpridas no prazo estipulado, a vigência ficará prorrogada até a conclusão do objeto, caso em que deverá o Contratante providenciar a readequação do cronograma físico-financeiro, se for o caso.</w:t>
      </w:r>
    </w:p>
    <w:p w:rsidR="002B7D98" w:rsidRPr="005A532F" w:rsidRDefault="002B7D98" w:rsidP="002B7D98">
      <w:pPr>
        <w:tabs>
          <w:tab w:val="left" w:pos="851"/>
        </w:tabs>
        <w:spacing w:after="160" w:line="300" w:lineRule="auto"/>
        <w:jc w:val="both"/>
        <w:rPr>
          <w:rFonts w:ascii="Cambria" w:eastAsiaTheme="minorHAnsi" w:hAnsi="Cambria" w:cs="Segoe UI"/>
          <w:sz w:val="24"/>
          <w:szCs w:val="24"/>
          <w:lang w:eastAsia="en-US"/>
        </w:rPr>
      </w:pPr>
      <w:r w:rsidRPr="005A532F">
        <w:rPr>
          <w:rFonts w:ascii="Cambria" w:eastAsiaTheme="minorHAnsi" w:hAnsi="Cambria" w:cs="Segoe UI"/>
          <w:sz w:val="24"/>
          <w:szCs w:val="24"/>
          <w:lang w:eastAsia="en-US"/>
        </w:rPr>
        <w:t xml:space="preserve">19.3. Quando a não conclusão do </w:t>
      </w:r>
      <w:proofErr w:type="gramStart"/>
      <w:r w:rsidRPr="005A532F">
        <w:rPr>
          <w:rFonts w:ascii="Cambria" w:eastAsiaTheme="minorHAnsi" w:hAnsi="Cambria" w:cs="Segoe UI"/>
          <w:sz w:val="24"/>
          <w:szCs w:val="24"/>
          <w:lang w:eastAsia="en-US"/>
        </w:rPr>
        <w:t>contrato administrativa referida no item anterior</w:t>
      </w:r>
      <w:proofErr w:type="gramEnd"/>
      <w:r w:rsidRPr="005A532F">
        <w:rPr>
          <w:rFonts w:ascii="Cambria" w:eastAsiaTheme="minorHAnsi" w:hAnsi="Cambria" w:cs="Segoe UI"/>
          <w:sz w:val="24"/>
          <w:szCs w:val="24"/>
          <w:lang w:eastAsia="en-US"/>
        </w:rPr>
        <w:t xml:space="preserve"> decorrer de culpa d</w:t>
      </w:r>
      <w:r w:rsidRPr="005A532F">
        <w:rPr>
          <w:rFonts w:ascii="Cambria" w:eastAsiaTheme="minorHAnsi" w:hAnsi="Cambria" w:cs="Segoe UI"/>
          <w:color w:val="000000"/>
          <w:sz w:val="24"/>
          <w:szCs w:val="24"/>
          <w:lang w:eastAsia="en-US"/>
        </w:rPr>
        <w:t>a Contratada</w:t>
      </w:r>
      <w:r w:rsidRPr="005A532F">
        <w:rPr>
          <w:rFonts w:ascii="Cambria" w:eastAsiaTheme="minorHAnsi" w:hAnsi="Cambria" w:cs="Segoe UI"/>
          <w:sz w:val="24"/>
          <w:szCs w:val="24"/>
          <w:lang w:eastAsia="en-US"/>
        </w:rPr>
        <w:t>:</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19.3.1. </w:t>
      </w:r>
      <w:proofErr w:type="gramStart"/>
      <w:r w:rsidRPr="005A532F">
        <w:rPr>
          <w:rFonts w:ascii="Cambria" w:hAnsi="Cambria" w:cs="Segoe UI"/>
          <w:sz w:val="24"/>
          <w:szCs w:val="24"/>
        </w:rPr>
        <w:t>ficará</w:t>
      </w:r>
      <w:proofErr w:type="gramEnd"/>
      <w:r w:rsidRPr="005A532F">
        <w:rPr>
          <w:rFonts w:ascii="Cambria" w:hAnsi="Cambria" w:cs="Segoe UI"/>
          <w:sz w:val="24"/>
          <w:szCs w:val="24"/>
        </w:rPr>
        <w:t xml:space="preserve"> ele constituído em mora, sendo-lhe aplicáveis as respectivas sanções administrativas; e  </w:t>
      </w:r>
    </w:p>
    <w:p w:rsidR="002B7D98" w:rsidRPr="005A532F" w:rsidRDefault="002B7D98" w:rsidP="002B7D98">
      <w:pPr>
        <w:spacing w:after="160" w:line="300" w:lineRule="auto"/>
        <w:jc w:val="both"/>
        <w:rPr>
          <w:rFonts w:ascii="Cambria" w:hAnsi="Cambria" w:cs="Segoe UI"/>
          <w:sz w:val="24"/>
          <w:szCs w:val="24"/>
        </w:rPr>
      </w:pPr>
      <w:r w:rsidRPr="005A532F">
        <w:rPr>
          <w:rFonts w:ascii="Cambria" w:hAnsi="Cambria" w:cs="Segoe UI"/>
          <w:sz w:val="24"/>
          <w:szCs w:val="24"/>
        </w:rPr>
        <w:t xml:space="preserve">19.3.2. </w:t>
      </w:r>
      <w:proofErr w:type="gramStart"/>
      <w:r w:rsidRPr="005A532F">
        <w:rPr>
          <w:rFonts w:ascii="Cambria" w:hAnsi="Cambria" w:cs="Segoe UI"/>
          <w:sz w:val="24"/>
          <w:szCs w:val="24"/>
        </w:rPr>
        <w:t>poderá</w:t>
      </w:r>
      <w:proofErr w:type="gramEnd"/>
      <w:r w:rsidRPr="005A532F">
        <w:rPr>
          <w:rFonts w:ascii="Cambria" w:hAnsi="Cambria" w:cs="Segoe UI"/>
          <w:sz w:val="24"/>
          <w:szCs w:val="24"/>
        </w:rPr>
        <w:t xml:space="preserve"> o Contratante optar pela extinção do contrato e, nesse caso, adotará as medidas admitidas em lei para a continuidade da execução contratual.</w:t>
      </w:r>
    </w:p>
    <w:p w:rsidR="002B7D98" w:rsidRPr="005A532F" w:rsidRDefault="002B7D98" w:rsidP="002B7D98">
      <w:pPr>
        <w:spacing w:after="160" w:line="300" w:lineRule="auto"/>
        <w:jc w:val="both"/>
        <w:rPr>
          <w:rFonts w:ascii="Cambria" w:hAnsi="Cambria" w:cs="Segoe UI"/>
          <w:i/>
          <w:sz w:val="24"/>
          <w:szCs w:val="24"/>
        </w:rPr>
      </w:pPr>
      <w:r w:rsidRPr="005A532F">
        <w:rPr>
          <w:rFonts w:ascii="Cambria" w:hAnsi="Cambria" w:cs="Segoe UI"/>
          <w:sz w:val="24"/>
          <w:szCs w:val="24"/>
        </w:rPr>
        <w:t xml:space="preserve">19.4. O contrato administrativo pode ser extinto antes de cumpridas as obrigações nele estipuladas, </w:t>
      </w:r>
      <w:proofErr w:type="gramStart"/>
      <w:r w:rsidRPr="005A532F">
        <w:rPr>
          <w:rFonts w:ascii="Cambria" w:hAnsi="Cambria" w:cs="Segoe UI"/>
          <w:sz w:val="24"/>
          <w:szCs w:val="24"/>
        </w:rPr>
        <w:t>ou antes</w:t>
      </w:r>
      <w:proofErr w:type="gramEnd"/>
      <w:r w:rsidRPr="005A532F">
        <w:rPr>
          <w:rFonts w:ascii="Cambria" w:hAnsi="Cambria" w:cs="Segoe UI"/>
          <w:sz w:val="24"/>
          <w:szCs w:val="24"/>
        </w:rPr>
        <w:t xml:space="preserve"> do prazo nele fixado, por algum dos motivos previstos </w:t>
      </w:r>
      <w:r w:rsidRPr="005A532F">
        <w:rPr>
          <w:rFonts w:ascii="Cambria" w:hAnsi="Cambria" w:cs="Segoe UI"/>
          <w:sz w:val="24"/>
          <w:szCs w:val="24"/>
        </w:rPr>
        <w:lastRenderedPageBreak/>
        <w:t>no art. 137 da Lei nº. 14.133/2021, assegurados o contraditório e a ampla defesa, bem como amigavelmente.</w:t>
      </w:r>
    </w:p>
    <w:p w:rsidR="002B7D98" w:rsidRPr="005A532F" w:rsidRDefault="002B7D98" w:rsidP="002B7D98">
      <w:pPr>
        <w:tabs>
          <w:tab w:val="left" w:pos="993"/>
        </w:tabs>
        <w:spacing w:after="160" w:line="300" w:lineRule="auto"/>
        <w:jc w:val="both"/>
        <w:rPr>
          <w:rFonts w:ascii="Cambria" w:eastAsiaTheme="minorHAnsi" w:hAnsi="Cambria" w:cs="Segoe UI"/>
          <w:sz w:val="24"/>
          <w:szCs w:val="24"/>
          <w:lang w:eastAsia="en-US"/>
        </w:rPr>
      </w:pPr>
      <w:r w:rsidRPr="005A532F">
        <w:rPr>
          <w:rFonts w:ascii="Cambria" w:eastAsiaTheme="minorHAnsi" w:hAnsi="Cambria" w:cs="Segoe UI"/>
          <w:sz w:val="24"/>
          <w:szCs w:val="24"/>
          <w:lang w:eastAsia="en-US"/>
        </w:rPr>
        <w:t xml:space="preserve">19.5. Nesta hipótese, aplicam-se também os </w:t>
      </w:r>
      <w:proofErr w:type="spellStart"/>
      <w:r w:rsidRPr="005A532F">
        <w:rPr>
          <w:rFonts w:ascii="Cambria" w:eastAsiaTheme="minorHAnsi" w:hAnsi="Cambria" w:cs="Segoe UI"/>
          <w:sz w:val="24"/>
          <w:szCs w:val="24"/>
          <w:lang w:eastAsia="en-US"/>
        </w:rPr>
        <w:t>arts</w:t>
      </w:r>
      <w:proofErr w:type="spellEnd"/>
      <w:r w:rsidRPr="005A532F">
        <w:rPr>
          <w:rFonts w:ascii="Cambria" w:eastAsiaTheme="minorHAnsi" w:hAnsi="Cambria" w:cs="Segoe UI"/>
          <w:sz w:val="24"/>
          <w:szCs w:val="24"/>
          <w:lang w:eastAsia="en-US"/>
        </w:rPr>
        <w:t>. 138 e 139 da Lei nº. 14.133/2021.</w:t>
      </w:r>
    </w:p>
    <w:p w:rsidR="002B7D98" w:rsidRPr="005A532F" w:rsidRDefault="002B7D98" w:rsidP="002B7D98">
      <w:pPr>
        <w:tabs>
          <w:tab w:val="left" w:pos="993"/>
        </w:tabs>
        <w:spacing w:after="160" w:line="300" w:lineRule="auto"/>
        <w:jc w:val="both"/>
        <w:rPr>
          <w:rFonts w:ascii="Cambria" w:eastAsiaTheme="minorHAnsi" w:hAnsi="Cambria" w:cs="Segoe UI"/>
          <w:sz w:val="24"/>
          <w:szCs w:val="24"/>
          <w:lang w:eastAsia="en-US"/>
        </w:rPr>
      </w:pPr>
      <w:r w:rsidRPr="005A532F">
        <w:rPr>
          <w:rFonts w:ascii="Cambria" w:eastAsiaTheme="minorHAnsi" w:hAnsi="Cambria" w:cs="Segoe UI"/>
          <w:sz w:val="24"/>
          <w:szCs w:val="24"/>
          <w:lang w:eastAsia="en-US"/>
        </w:rPr>
        <w:t>19.6. O termo de rescisão, sempre que possível, será precedido:</w:t>
      </w:r>
    </w:p>
    <w:p w:rsidR="002B7D98" w:rsidRPr="005A532F" w:rsidRDefault="002B7D98" w:rsidP="002B7D98">
      <w:pPr>
        <w:tabs>
          <w:tab w:val="left" w:pos="709"/>
          <w:tab w:val="left" w:pos="993"/>
        </w:tabs>
        <w:spacing w:after="160" w:line="300" w:lineRule="auto"/>
        <w:jc w:val="both"/>
        <w:rPr>
          <w:rFonts w:ascii="Cambria" w:eastAsia="Times New Roman" w:hAnsi="Cambria" w:cs="Segoe UI"/>
          <w:sz w:val="24"/>
          <w:szCs w:val="24"/>
        </w:rPr>
      </w:pPr>
      <w:r w:rsidRPr="005A532F">
        <w:rPr>
          <w:rFonts w:ascii="Cambria" w:eastAsia="Times New Roman" w:hAnsi="Cambria" w:cs="Segoe UI"/>
          <w:sz w:val="24"/>
          <w:szCs w:val="24"/>
        </w:rPr>
        <w:t>19.6.1. Balanço dos eventos contratuais já cumpridos ou parcialmente cumpridos;</w:t>
      </w:r>
    </w:p>
    <w:p w:rsidR="002B7D98" w:rsidRPr="005A532F" w:rsidRDefault="002B7D98" w:rsidP="002B7D98">
      <w:pPr>
        <w:tabs>
          <w:tab w:val="left" w:pos="709"/>
          <w:tab w:val="left" w:pos="993"/>
        </w:tabs>
        <w:spacing w:after="160" w:line="300" w:lineRule="auto"/>
        <w:jc w:val="both"/>
        <w:rPr>
          <w:rFonts w:ascii="Cambria" w:eastAsia="Times New Roman" w:hAnsi="Cambria" w:cs="Segoe UI"/>
          <w:sz w:val="24"/>
          <w:szCs w:val="24"/>
        </w:rPr>
      </w:pPr>
      <w:r w:rsidRPr="005A532F">
        <w:rPr>
          <w:rFonts w:ascii="Cambria" w:eastAsia="Times New Roman" w:hAnsi="Cambria" w:cs="Segoe UI"/>
          <w:sz w:val="24"/>
          <w:szCs w:val="24"/>
        </w:rPr>
        <w:t xml:space="preserve">19.6.2. Relação dos pagamentos já efetuados e ainda devidos; </w:t>
      </w:r>
      <w:proofErr w:type="gramStart"/>
      <w:r w:rsidRPr="005A532F">
        <w:rPr>
          <w:rFonts w:ascii="Cambria" w:eastAsia="Times New Roman" w:hAnsi="Cambria" w:cs="Segoe UI"/>
          <w:sz w:val="24"/>
          <w:szCs w:val="24"/>
        </w:rPr>
        <w:t>e</w:t>
      </w:r>
      <w:proofErr w:type="gramEnd"/>
    </w:p>
    <w:p w:rsidR="002B7D98" w:rsidRPr="005A532F" w:rsidRDefault="002B7D98" w:rsidP="002B7D98">
      <w:pPr>
        <w:tabs>
          <w:tab w:val="left" w:pos="709"/>
          <w:tab w:val="left" w:pos="993"/>
        </w:tabs>
        <w:spacing w:after="160" w:line="300" w:lineRule="auto"/>
        <w:jc w:val="both"/>
        <w:rPr>
          <w:rFonts w:ascii="Cambria" w:eastAsia="Times New Roman" w:hAnsi="Cambria" w:cs="Segoe UI"/>
          <w:sz w:val="24"/>
          <w:szCs w:val="24"/>
        </w:rPr>
      </w:pPr>
      <w:r w:rsidRPr="005A532F">
        <w:rPr>
          <w:rFonts w:ascii="Cambria" w:eastAsia="Times New Roman" w:hAnsi="Cambria" w:cs="Segoe UI"/>
          <w:sz w:val="24"/>
          <w:szCs w:val="24"/>
        </w:rPr>
        <w:t>19.6.3. Indenizações e multas.</w:t>
      </w:r>
    </w:p>
    <w:p w:rsidR="002B7D98" w:rsidRPr="005A532F" w:rsidRDefault="002B7D98" w:rsidP="002B7D98">
      <w:pPr>
        <w:tabs>
          <w:tab w:val="left" w:pos="709"/>
          <w:tab w:val="left" w:pos="993"/>
        </w:tabs>
        <w:spacing w:after="0" w:line="300" w:lineRule="auto"/>
        <w:jc w:val="both"/>
        <w:rPr>
          <w:rFonts w:ascii="Cambria" w:eastAsia="Times New Roman" w:hAnsi="Cambria" w:cs="Segoe UI"/>
          <w:sz w:val="24"/>
          <w:szCs w:val="24"/>
        </w:rPr>
      </w:pPr>
    </w:p>
    <w:p w:rsidR="002B7D98" w:rsidRPr="005A532F" w:rsidRDefault="002B7D98" w:rsidP="002B7D98">
      <w:pPr>
        <w:tabs>
          <w:tab w:val="left" w:pos="2268"/>
        </w:tabs>
        <w:spacing w:after="160" w:line="300" w:lineRule="auto"/>
        <w:jc w:val="both"/>
        <w:rPr>
          <w:rFonts w:ascii="Cambria" w:hAnsi="Cambria" w:cs="Segoe UI"/>
          <w:b/>
          <w:sz w:val="24"/>
          <w:szCs w:val="24"/>
        </w:rPr>
      </w:pPr>
      <w:r w:rsidRPr="005A532F">
        <w:rPr>
          <w:rFonts w:ascii="Cambria" w:hAnsi="Cambria" w:cs="Segoe UI"/>
          <w:b/>
          <w:sz w:val="24"/>
          <w:szCs w:val="24"/>
        </w:rPr>
        <w:t>20. CLÁUSULA VIGÉSIMA: Das disposições finais</w:t>
      </w:r>
    </w:p>
    <w:p w:rsidR="002B7D98" w:rsidRPr="005A532F" w:rsidRDefault="002B7D98" w:rsidP="002B7D98">
      <w:pPr>
        <w:spacing w:after="160" w:line="300" w:lineRule="auto"/>
        <w:jc w:val="both"/>
        <w:rPr>
          <w:rFonts w:ascii="Cambria" w:hAnsi="Cambria" w:cs="Segoe UI"/>
          <w:bCs/>
          <w:sz w:val="24"/>
          <w:szCs w:val="24"/>
        </w:rPr>
      </w:pPr>
      <w:r w:rsidRPr="005A532F">
        <w:rPr>
          <w:rFonts w:ascii="Cambria" w:hAnsi="Cambria" w:cs="Segoe UI"/>
          <w:bCs/>
          <w:sz w:val="24"/>
          <w:szCs w:val="24"/>
        </w:rPr>
        <w:t>20.1. O Contratante</w:t>
      </w:r>
      <w:r w:rsidRPr="005A532F">
        <w:rPr>
          <w:rFonts w:ascii="Cambria" w:hAnsi="Cambria" w:cs="Segoe UI"/>
          <w:b/>
          <w:bCs/>
          <w:sz w:val="24"/>
          <w:szCs w:val="24"/>
        </w:rPr>
        <w:t xml:space="preserve"> </w:t>
      </w:r>
      <w:r w:rsidRPr="005A532F">
        <w:rPr>
          <w:rFonts w:ascii="Cambria" w:hAnsi="Cambria" w:cs="Segoe UI"/>
          <w:bCs/>
          <w:sz w:val="24"/>
          <w:szCs w:val="24"/>
        </w:rPr>
        <w:t>fará a publicação deste contrato administrativo nos termos da Lei nº. 14.133/2021.</w:t>
      </w:r>
    </w:p>
    <w:p w:rsidR="002B7D98" w:rsidRPr="005A532F" w:rsidRDefault="002B7D98" w:rsidP="002B7D98">
      <w:pPr>
        <w:spacing w:after="160" w:line="300" w:lineRule="auto"/>
        <w:jc w:val="both"/>
        <w:rPr>
          <w:rFonts w:ascii="Cambria" w:hAnsi="Cambria" w:cs="Segoe UI"/>
          <w:bCs/>
          <w:sz w:val="24"/>
          <w:szCs w:val="24"/>
        </w:rPr>
      </w:pPr>
      <w:r w:rsidRPr="005A532F">
        <w:rPr>
          <w:rFonts w:ascii="Cambria" w:hAnsi="Cambria" w:cs="Segoe UI"/>
          <w:bCs/>
          <w:sz w:val="24"/>
          <w:szCs w:val="24"/>
        </w:rPr>
        <w:t>20.2. O foro da Justiça Estadual de Ipanema - MG é eleito para dirimir os eventuais litígios que decorrerem da execução deste contrato administrativo que não puderem ser compostos pela conciliação, conforme § 1º do art. 92 da Lei nº. 14.133/2021.</w:t>
      </w:r>
    </w:p>
    <w:p w:rsidR="002B7D98" w:rsidRPr="005A532F" w:rsidRDefault="002B7D98" w:rsidP="002B7D98">
      <w:pPr>
        <w:spacing w:after="0" w:line="300" w:lineRule="auto"/>
        <w:jc w:val="both"/>
        <w:rPr>
          <w:rFonts w:ascii="Cambria" w:hAnsi="Cambria" w:cs="Segoe UI"/>
          <w:bCs/>
          <w:sz w:val="24"/>
          <w:szCs w:val="24"/>
        </w:rPr>
      </w:pPr>
    </w:p>
    <w:p w:rsidR="002B7D98" w:rsidRPr="005A532F" w:rsidRDefault="002B7D98" w:rsidP="002B7D98">
      <w:pPr>
        <w:tabs>
          <w:tab w:val="left" w:pos="2268"/>
        </w:tabs>
        <w:spacing w:after="160" w:line="300" w:lineRule="auto"/>
        <w:jc w:val="both"/>
        <w:rPr>
          <w:rFonts w:ascii="Cambria" w:hAnsi="Cambria" w:cs="Segoe UI"/>
          <w:sz w:val="24"/>
          <w:szCs w:val="24"/>
        </w:rPr>
      </w:pPr>
      <w:proofErr w:type="spellStart"/>
      <w:r w:rsidRPr="005A532F">
        <w:rPr>
          <w:rFonts w:ascii="Cambria" w:hAnsi="Cambria" w:cs="Segoe UI"/>
          <w:sz w:val="24"/>
          <w:szCs w:val="24"/>
        </w:rPr>
        <w:t>Pocrane</w:t>
      </w:r>
      <w:proofErr w:type="spellEnd"/>
      <w:r w:rsidRPr="005A532F">
        <w:rPr>
          <w:rFonts w:ascii="Cambria" w:hAnsi="Cambria" w:cs="Segoe UI"/>
          <w:sz w:val="24"/>
          <w:szCs w:val="24"/>
        </w:rPr>
        <w:t xml:space="preserve"> – MG, __________ de ___________________ de 2025. </w:t>
      </w:r>
    </w:p>
    <w:p w:rsidR="002B7D98" w:rsidRPr="005A532F" w:rsidRDefault="002B7D98" w:rsidP="002B7D98">
      <w:pPr>
        <w:spacing w:after="0" w:line="300" w:lineRule="auto"/>
        <w:ind w:firstLine="2268"/>
        <w:jc w:val="both"/>
        <w:rPr>
          <w:rFonts w:ascii="Cambria" w:hAnsi="Cambria" w:cs="Segoe UI"/>
          <w:sz w:val="24"/>
          <w:szCs w:val="24"/>
        </w:rPr>
      </w:pPr>
    </w:p>
    <w:p w:rsidR="002B7D98" w:rsidRPr="005A532F" w:rsidRDefault="002B7D98" w:rsidP="002B7D98">
      <w:pPr>
        <w:spacing w:after="0" w:line="240" w:lineRule="auto"/>
        <w:jc w:val="both"/>
        <w:rPr>
          <w:rFonts w:ascii="Cambria" w:hAnsi="Cambria" w:cs="Segoe UI"/>
          <w:b/>
          <w:color w:val="FF0000"/>
          <w:sz w:val="24"/>
          <w:szCs w:val="24"/>
        </w:rPr>
      </w:pPr>
    </w:p>
    <w:p w:rsidR="002B7D98" w:rsidRPr="005A532F" w:rsidRDefault="002B7D98" w:rsidP="002B7D98">
      <w:pPr>
        <w:spacing w:after="0" w:line="240" w:lineRule="auto"/>
        <w:jc w:val="both"/>
        <w:rPr>
          <w:rFonts w:ascii="Cambria" w:hAnsi="Cambria" w:cs="Segoe UI"/>
          <w:b/>
          <w:color w:val="FF0000"/>
          <w:sz w:val="24"/>
          <w:szCs w:val="24"/>
        </w:rPr>
      </w:pPr>
    </w:p>
    <w:p w:rsidR="002B7D98" w:rsidRPr="005A532F" w:rsidRDefault="0059466F" w:rsidP="002B7D98">
      <w:pPr>
        <w:spacing w:after="0" w:line="240" w:lineRule="auto"/>
        <w:jc w:val="both"/>
        <w:rPr>
          <w:rFonts w:ascii="Cambria" w:hAnsi="Cambria" w:cs="Segoe UI"/>
          <w:b/>
          <w:sz w:val="24"/>
          <w:szCs w:val="24"/>
        </w:rPr>
      </w:pPr>
      <w:proofErr w:type="spellStart"/>
      <w:r w:rsidRPr="005A532F">
        <w:rPr>
          <w:rFonts w:ascii="Cambria" w:hAnsi="Cambria" w:cs="Segoe UI"/>
          <w:b/>
          <w:sz w:val="24"/>
          <w:szCs w:val="24"/>
        </w:rPr>
        <w:t>Saae</w:t>
      </w:r>
      <w:proofErr w:type="spellEnd"/>
      <w:r w:rsidRPr="005A532F">
        <w:rPr>
          <w:rFonts w:ascii="Cambria" w:hAnsi="Cambria" w:cs="Segoe UI"/>
          <w:b/>
          <w:sz w:val="24"/>
          <w:szCs w:val="24"/>
        </w:rPr>
        <w:t xml:space="preserve"> de </w:t>
      </w:r>
      <w:proofErr w:type="spellStart"/>
      <w:r w:rsidRPr="005A532F">
        <w:rPr>
          <w:rFonts w:ascii="Cambria" w:hAnsi="Cambria" w:cs="Segoe UI"/>
          <w:b/>
          <w:sz w:val="24"/>
          <w:szCs w:val="24"/>
        </w:rPr>
        <w:t>Pocrane</w:t>
      </w:r>
      <w:proofErr w:type="spellEnd"/>
      <w:r w:rsidRPr="005A532F">
        <w:rPr>
          <w:rFonts w:ascii="Cambria" w:hAnsi="Cambria" w:cs="Segoe UI"/>
          <w:b/>
          <w:sz w:val="24"/>
          <w:szCs w:val="24"/>
        </w:rPr>
        <w:t xml:space="preserve"> – MG</w:t>
      </w:r>
      <w:proofErr w:type="gramStart"/>
      <w:r w:rsidRPr="005A532F">
        <w:rPr>
          <w:rFonts w:ascii="Cambria" w:hAnsi="Cambria" w:cs="Segoe UI"/>
          <w:b/>
          <w:sz w:val="24"/>
          <w:szCs w:val="24"/>
        </w:rPr>
        <w:t xml:space="preserve"> </w:t>
      </w:r>
      <w:r w:rsidR="002B7D98" w:rsidRPr="005A532F">
        <w:rPr>
          <w:rFonts w:ascii="Cambria" w:hAnsi="Cambria" w:cs="Segoe UI"/>
          <w:b/>
          <w:sz w:val="24"/>
          <w:szCs w:val="24"/>
        </w:rPr>
        <w:t xml:space="preserve"> </w:t>
      </w:r>
    </w:p>
    <w:p w:rsidR="002B7D98" w:rsidRPr="005A532F" w:rsidRDefault="002B7D98" w:rsidP="002B7D98">
      <w:pPr>
        <w:spacing w:after="0" w:line="240" w:lineRule="auto"/>
        <w:jc w:val="both"/>
        <w:rPr>
          <w:rFonts w:ascii="Cambria" w:hAnsi="Cambria" w:cs="Segoe UI"/>
          <w:sz w:val="24"/>
          <w:szCs w:val="24"/>
        </w:rPr>
      </w:pPr>
      <w:proofErr w:type="gramEnd"/>
      <w:r w:rsidRPr="005A532F">
        <w:rPr>
          <w:rFonts w:ascii="Cambria" w:hAnsi="Cambria" w:cs="Segoe UI"/>
          <w:sz w:val="24"/>
          <w:szCs w:val="24"/>
        </w:rPr>
        <w:t>Contratante</w:t>
      </w:r>
    </w:p>
    <w:p w:rsidR="002B7D98" w:rsidRPr="005A532F" w:rsidRDefault="002B7D98" w:rsidP="002B7D98">
      <w:pPr>
        <w:spacing w:after="0" w:line="300" w:lineRule="auto"/>
        <w:jc w:val="both"/>
        <w:rPr>
          <w:rFonts w:ascii="Cambria" w:hAnsi="Cambria" w:cs="Segoe UI"/>
          <w:b/>
          <w:color w:val="C00000"/>
          <w:sz w:val="24"/>
          <w:szCs w:val="24"/>
          <w:highlight w:val="yellow"/>
        </w:rPr>
      </w:pPr>
    </w:p>
    <w:p w:rsidR="002B7D98" w:rsidRPr="005A532F" w:rsidRDefault="002B7D98" w:rsidP="002B7D98">
      <w:pPr>
        <w:spacing w:after="0" w:line="300" w:lineRule="auto"/>
        <w:jc w:val="both"/>
        <w:rPr>
          <w:rFonts w:ascii="Cambria" w:hAnsi="Cambria" w:cs="Segoe UI"/>
          <w:b/>
          <w:sz w:val="24"/>
          <w:szCs w:val="24"/>
          <w:highlight w:val="yellow"/>
        </w:rPr>
      </w:pPr>
    </w:p>
    <w:p w:rsidR="002B7D98" w:rsidRPr="00411D7B" w:rsidRDefault="002B7D98" w:rsidP="002B7D98">
      <w:pPr>
        <w:spacing w:after="0" w:line="240" w:lineRule="auto"/>
        <w:jc w:val="both"/>
        <w:rPr>
          <w:rFonts w:ascii="Cambria" w:hAnsi="Cambria" w:cs="Segoe UI"/>
          <w:b/>
          <w:sz w:val="24"/>
          <w:szCs w:val="24"/>
        </w:rPr>
      </w:pPr>
      <w:r w:rsidRPr="00411D7B">
        <w:rPr>
          <w:rFonts w:ascii="Cambria" w:hAnsi="Cambria" w:cs="Segoe UI"/>
          <w:b/>
          <w:sz w:val="24"/>
          <w:szCs w:val="24"/>
        </w:rPr>
        <w:t xml:space="preserve">Nome </w:t>
      </w:r>
      <w:proofErr w:type="gramStart"/>
      <w:r w:rsidRPr="00411D7B">
        <w:rPr>
          <w:rFonts w:ascii="Cambria" w:hAnsi="Cambria" w:cs="Segoe UI"/>
          <w:b/>
          <w:sz w:val="24"/>
          <w:szCs w:val="24"/>
        </w:rPr>
        <w:t>do(</w:t>
      </w:r>
      <w:proofErr w:type="gramEnd"/>
      <w:r w:rsidRPr="00411D7B">
        <w:rPr>
          <w:rFonts w:ascii="Cambria" w:hAnsi="Cambria" w:cs="Segoe UI"/>
          <w:b/>
          <w:sz w:val="24"/>
          <w:szCs w:val="24"/>
        </w:rPr>
        <w:t>a) sócio(a)-administrador(a)</w:t>
      </w:r>
    </w:p>
    <w:p w:rsidR="002B7D98" w:rsidRPr="00411D7B" w:rsidRDefault="002B7D98" w:rsidP="002B7D98">
      <w:pPr>
        <w:spacing w:after="0" w:line="240" w:lineRule="auto"/>
        <w:jc w:val="both"/>
        <w:rPr>
          <w:rFonts w:ascii="Cambria" w:hAnsi="Cambria" w:cs="Segoe UI"/>
          <w:sz w:val="24"/>
          <w:szCs w:val="24"/>
        </w:rPr>
      </w:pPr>
      <w:r w:rsidRPr="00411D7B">
        <w:rPr>
          <w:rFonts w:ascii="Cambria" w:hAnsi="Cambria" w:cs="Segoe UI"/>
          <w:sz w:val="24"/>
          <w:szCs w:val="24"/>
        </w:rPr>
        <w:t>Contratada</w:t>
      </w:r>
    </w:p>
    <w:sectPr w:rsidR="002B7D98" w:rsidRPr="00411D7B" w:rsidSect="0059466F">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BE7" w:rsidRDefault="00653BE7" w:rsidP="002B7D98">
      <w:pPr>
        <w:spacing w:after="0" w:line="240" w:lineRule="auto"/>
      </w:pPr>
      <w:r>
        <w:separator/>
      </w:r>
    </w:p>
  </w:endnote>
  <w:endnote w:type="continuationSeparator" w:id="0">
    <w:p w:rsidR="00653BE7" w:rsidRDefault="00653BE7" w:rsidP="002B7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BE7" w:rsidRDefault="00653BE7" w:rsidP="002B7D98">
      <w:pPr>
        <w:spacing w:after="0" w:line="240" w:lineRule="auto"/>
      </w:pPr>
      <w:r>
        <w:separator/>
      </w:r>
    </w:p>
  </w:footnote>
  <w:footnote w:type="continuationSeparator" w:id="0">
    <w:p w:rsidR="00653BE7" w:rsidRDefault="00653BE7" w:rsidP="002B7D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50" w:type="dxa"/>
      <w:tblLook w:val="04A0"/>
    </w:tblPr>
    <w:tblGrid>
      <w:gridCol w:w="1120"/>
      <w:gridCol w:w="7430"/>
    </w:tblGrid>
    <w:tr w:rsidR="00331D5E" w:rsidTr="0059466F">
      <w:trPr>
        <w:trHeight w:val="1453"/>
      </w:trPr>
      <w:tc>
        <w:tcPr>
          <w:tcW w:w="1120" w:type="dxa"/>
        </w:tcPr>
        <w:p w:rsidR="00331D5E" w:rsidRDefault="00331D5E" w:rsidP="0059466F">
          <w:pPr>
            <w:pStyle w:val="Cabealho"/>
          </w:pPr>
          <w:r w:rsidRPr="00F303A0">
            <w:rPr>
              <w:sz w:val="24"/>
              <w:szCs w:val="24"/>
            </w:rPr>
            <w:object w:dxaOrig="1200"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68.85pt" o:ole="" filled="t">
                <v:fill color2="black"/>
                <v:imagedata r:id="rId1" o:title=""/>
              </v:shape>
              <o:OLEObject Type="Embed" ProgID="Microsoft" ShapeID="_x0000_i1025" DrawAspect="Content" ObjectID="_1799750174" r:id="rId2"/>
            </w:object>
          </w:r>
        </w:p>
        <w:p w:rsidR="00331D5E" w:rsidRDefault="00331D5E" w:rsidP="0059466F">
          <w:pPr>
            <w:pStyle w:val="Cabealho"/>
          </w:pPr>
        </w:p>
      </w:tc>
      <w:tc>
        <w:tcPr>
          <w:tcW w:w="7430" w:type="dxa"/>
        </w:tcPr>
        <w:p w:rsidR="00331D5E" w:rsidRDefault="00331D5E" w:rsidP="0059466F">
          <w:pPr>
            <w:pStyle w:val="Cabealho"/>
            <w:snapToGrid w:val="0"/>
            <w:ind w:right="-72"/>
            <w:jc w:val="center"/>
            <w:rPr>
              <w:b/>
              <w:color w:val="000080"/>
              <w:sz w:val="36"/>
            </w:rPr>
          </w:pPr>
          <w:r w:rsidRPr="006D34CA">
            <w:rPr>
              <w:b/>
              <w:color w:val="000080"/>
              <w:sz w:val="36"/>
            </w:rPr>
            <w:t>SERVIÇO AUTÔNOMO DE ÁGUA E ESGOTO</w:t>
          </w:r>
        </w:p>
        <w:p w:rsidR="00331D5E" w:rsidRPr="00E21640" w:rsidRDefault="00331D5E" w:rsidP="0059466F">
          <w:pPr>
            <w:pStyle w:val="Cabealho"/>
            <w:tabs>
              <w:tab w:val="right" w:pos="9180"/>
            </w:tabs>
            <w:ind w:right="-30"/>
            <w:jc w:val="center"/>
            <w:rPr>
              <w:color w:val="000080"/>
            </w:rPr>
          </w:pPr>
          <w:r w:rsidRPr="00E21640">
            <w:rPr>
              <w:color w:val="000080"/>
            </w:rPr>
            <w:t xml:space="preserve">Autarquia Municipal criada pela lei 1.120 de </w:t>
          </w:r>
          <w:r>
            <w:rPr>
              <w:color w:val="000080"/>
            </w:rPr>
            <w:t>22/03/2018</w:t>
          </w:r>
        </w:p>
        <w:p w:rsidR="00331D5E" w:rsidRPr="00E21640" w:rsidRDefault="00331D5E" w:rsidP="0059466F">
          <w:pPr>
            <w:pStyle w:val="Cabealho"/>
            <w:ind w:right="-30"/>
            <w:jc w:val="center"/>
            <w:rPr>
              <w:color w:val="000080"/>
            </w:rPr>
          </w:pPr>
          <w:r w:rsidRPr="00E21640">
            <w:rPr>
              <w:color w:val="000080"/>
            </w:rPr>
            <w:t>Rua</w:t>
          </w:r>
          <w:r>
            <w:rPr>
              <w:color w:val="000080"/>
            </w:rPr>
            <w:t xml:space="preserve"> Aimorés, 127</w:t>
          </w:r>
          <w:r w:rsidRPr="00E21640">
            <w:rPr>
              <w:color w:val="000080"/>
            </w:rPr>
            <w:t xml:space="preserve"> - Bairro Centro – POCRANE – MG / CEP: 36.960-000</w:t>
          </w:r>
          <w:r>
            <w:rPr>
              <w:color w:val="000080"/>
            </w:rPr>
            <w:t xml:space="preserve">, </w:t>
          </w:r>
          <w:proofErr w:type="spellStart"/>
          <w:proofErr w:type="gramStart"/>
          <w:r>
            <w:rPr>
              <w:color w:val="000080"/>
            </w:rPr>
            <w:t>tel</w:t>
          </w:r>
          <w:proofErr w:type="spellEnd"/>
          <w:r>
            <w:rPr>
              <w:color w:val="000080"/>
            </w:rPr>
            <w:t>(</w:t>
          </w:r>
          <w:proofErr w:type="gramEnd"/>
          <w:r>
            <w:rPr>
              <w:color w:val="000080"/>
            </w:rPr>
            <w:t>33)98825-6704</w:t>
          </w:r>
        </w:p>
        <w:p w:rsidR="00331D5E" w:rsidRDefault="00331D5E" w:rsidP="0059466F">
          <w:pPr>
            <w:pStyle w:val="Cabealho"/>
            <w:jc w:val="center"/>
          </w:pPr>
          <w:r w:rsidRPr="00E21640">
            <w:rPr>
              <w:color w:val="000080"/>
            </w:rPr>
            <w:t>CNPJ 31.378.010/0001-99</w:t>
          </w:r>
        </w:p>
      </w:tc>
    </w:tr>
  </w:tbl>
  <w:p w:rsidR="00331D5E" w:rsidRDefault="00331D5E" w:rsidP="0059466F">
    <w:pPr>
      <w:tabs>
        <w:tab w:val="left" w:pos="2910"/>
        <w:tab w:val="center" w:pos="4252"/>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73FAC"/>
    <w:multiLevelType w:val="multilevel"/>
    <w:tmpl w:val="D23A941C"/>
    <w:lvl w:ilvl="0">
      <w:start w:val="16"/>
      <w:numFmt w:val="decimal"/>
      <w:lvlText w:val="%1."/>
      <w:lvlJc w:val="left"/>
      <w:pPr>
        <w:ind w:left="735" w:hanging="735"/>
      </w:pPr>
      <w:rPr>
        <w:rFonts w:hint="default"/>
      </w:rPr>
    </w:lvl>
    <w:lvl w:ilvl="1">
      <w:start w:val="10"/>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C325F6A"/>
    <w:multiLevelType w:val="multilevel"/>
    <w:tmpl w:val="774E5D06"/>
    <w:lvl w:ilvl="0">
      <w:start w:val="16"/>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4A63CF5"/>
    <w:multiLevelType w:val="hybridMultilevel"/>
    <w:tmpl w:val="8D2C77B6"/>
    <w:lvl w:ilvl="0" w:tplc="B8483966">
      <w:start w:val="1"/>
      <w:numFmt w:val="decimal"/>
      <w:lvlText w:val="%1."/>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5BE81EBA"/>
    <w:multiLevelType w:val="multilevel"/>
    <w:tmpl w:val="0896A440"/>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0"/>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2B7D98"/>
    <w:rsid w:val="001452B4"/>
    <w:rsid w:val="00203FCB"/>
    <w:rsid w:val="002B7D98"/>
    <w:rsid w:val="0030560A"/>
    <w:rsid w:val="00313968"/>
    <w:rsid w:val="003142AA"/>
    <w:rsid w:val="00331D5E"/>
    <w:rsid w:val="003B6B44"/>
    <w:rsid w:val="003E142E"/>
    <w:rsid w:val="00403953"/>
    <w:rsid w:val="00411D7B"/>
    <w:rsid w:val="004504E9"/>
    <w:rsid w:val="00451B6E"/>
    <w:rsid w:val="00460374"/>
    <w:rsid w:val="00485929"/>
    <w:rsid w:val="004A1E2B"/>
    <w:rsid w:val="0059034F"/>
    <w:rsid w:val="0059466F"/>
    <w:rsid w:val="005A532F"/>
    <w:rsid w:val="005B105B"/>
    <w:rsid w:val="005F4412"/>
    <w:rsid w:val="005F534A"/>
    <w:rsid w:val="00653BE7"/>
    <w:rsid w:val="006C275A"/>
    <w:rsid w:val="007631AA"/>
    <w:rsid w:val="00896DD9"/>
    <w:rsid w:val="00923ACE"/>
    <w:rsid w:val="00992B09"/>
    <w:rsid w:val="009D57D4"/>
    <w:rsid w:val="00B000AA"/>
    <w:rsid w:val="00B92AC1"/>
    <w:rsid w:val="00BD5454"/>
    <w:rsid w:val="00BF1BFF"/>
    <w:rsid w:val="00CB57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D98"/>
    <w:rPr>
      <w:rFonts w:eastAsiaTheme="minorEastAsia"/>
      <w:lang w:eastAsia="pt-BR"/>
    </w:rPr>
  </w:style>
  <w:style w:type="paragraph" w:styleId="Ttulo4">
    <w:name w:val="heading 4"/>
    <w:basedOn w:val="Normal"/>
    <w:next w:val="Normal"/>
    <w:link w:val="Ttulo4Char"/>
    <w:uiPriority w:val="9"/>
    <w:semiHidden/>
    <w:unhideWhenUsed/>
    <w:qFormat/>
    <w:rsid w:val="002B7D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2B7D98"/>
    <w:rPr>
      <w:rFonts w:asciiTheme="majorHAnsi" w:eastAsiaTheme="majorEastAsia" w:hAnsiTheme="majorHAnsi" w:cstheme="majorBidi"/>
      <w:b/>
      <w:bCs/>
      <w:i/>
      <w:iCs/>
      <w:color w:val="4F81BD" w:themeColor="accent1"/>
      <w:lang w:eastAsia="pt-BR"/>
    </w:rPr>
  </w:style>
  <w:style w:type="paragraph" w:styleId="PargrafodaLista">
    <w:name w:val="List Paragraph"/>
    <w:basedOn w:val="Normal"/>
    <w:uiPriority w:val="34"/>
    <w:qFormat/>
    <w:rsid w:val="002B7D98"/>
    <w:pPr>
      <w:ind w:left="720"/>
      <w:contextualSpacing/>
    </w:pPr>
  </w:style>
  <w:style w:type="paragraph" w:styleId="NormalWeb">
    <w:name w:val="Normal (Web)"/>
    <w:basedOn w:val="Normal"/>
    <w:uiPriority w:val="99"/>
    <w:unhideWhenUsed/>
    <w:rsid w:val="002B7D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vel2Char">
    <w:name w:val="Nivel 2 Char"/>
    <w:basedOn w:val="Fontepargpadro"/>
    <w:link w:val="Nivel2"/>
    <w:locked/>
    <w:rsid w:val="002B7D98"/>
    <w:rPr>
      <w:rFonts w:ascii="Arial" w:hAnsi="Arial" w:cs="Arial"/>
      <w:color w:val="000000"/>
    </w:rPr>
  </w:style>
  <w:style w:type="paragraph" w:customStyle="1" w:styleId="Nivel2">
    <w:name w:val="Nivel 2"/>
    <w:basedOn w:val="Normal"/>
    <w:link w:val="Nivel2Char"/>
    <w:qFormat/>
    <w:rsid w:val="002B7D98"/>
    <w:pPr>
      <w:spacing w:before="120" w:after="120"/>
      <w:jc w:val="both"/>
    </w:pPr>
    <w:rPr>
      <w:rFonts w:ascii="Arial" w:eastAsiaTheme="minorHAnsi" w:hAnsi="Arial" w:cs="Arial"/>
      <w:color w:val="000000"/>
      <w:lang w:eastAsia="en-US"/>
    </w:rPr>
  </w:style>
  <w:style w:type="paragraph" w:styleId="Cabealho">
    <w:name w:val="header"/>
    <w:basedOn w:val="Normal"/>
    <w:link w:val="CabealhoChar"/>
    <w:uiPriority w:val="99"/>
    <w:unhideWhenUsed/>
    <w:rsid w:val="002B7D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7D98"/>
    <w:rPr>
      <w:rFonts w:eastAsiaTheme="minorEastAsia"/>
      <w:lang w:eastAsia="pt-BR"/>
    </w:rPr>
  </w:style>
  <w:style w:type="paragraph" w:styleId="SemEspaamento">
    <w:name w:val="No Spacing"/>
    <w:uiPriority w:val="1"/>
    <w:qFormat/>
    <w:rsid w:val="002B7D98"/>
    <w:pPr>
      <w:spacing w:after="0" w:line="240" w:lineRule="auto"/>
    </w:pPr>
    <w:rPr>
      <w:rFonts w:ascii="Calibri" w:eastAsia="Calibri" w:hAnsi="Calibri" w:cs="Times New Roman"/>
    </w:rPr>
  </w:style>
  <w:style w:type="paragraph" w:styleId="Rodap">
    <w:name w:val="footer"/>
    <w:basedOn w:val="Normal"/>
    <w:link w:val="RodapChar"/>
    <w:uiPriority w:val="99"/>
    <w:semiHidden/>
    <w:unhideWhenUsed/>
    <w:rsid w:val="002B7D9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B7D98"/>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35</Pages>
  <Words>8800</Words>
  <Characters>47523</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10</cp:revision>
  <dcterms:created xsi:type="dcterms:W3CDTF">2025-01-27T09:59:00Z</dcterms:created>
  <dcterms:modified xsi:type="dcterms:W3CDTF">2025-01-30T16:49:00Z</dcterms:modified>
</cp:coreProperties>
</file>